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10" w:rsidRPr="00186A10" w:rsidRDefault="00B64C72">
      <w:pPr>
        <w:jc w:val="center"/>
        <w:rPr>
          <w:rFonts w:ascii="方正小标宋简体" w:eastAsia="方正小标宋简体" w:hAnsi="04b_21" w:cs="04b_21"/>
          <w:bCs/>
          <w:sz w:val="44"/>
          <w:szCs w:val="44"/>
          <w:lang w:val="zh-TW"/>
        </w:rPr>
      </w:pPr>
      <w:r w:rsidRPr="00186A10">
        <w:rPr>
          <w:rFonts w:ascii="方正小标宋简体" w:eastAsia="方正小标宋简体" w:hAnsi="04b_21" w:cs="04b_21" w:hint="eastAsia"/>
          <w:bCs/>
          <w:sz w:val="44"/>
          <w:szCs w:val="44"/>
          <w:lang w:val="zh-TW" w:eastAsia="zh-TW"/>
        </w:rPr>
        <w:t>武汉工商学院</w:t>
      </w:r>
      <w:r w:rsidRPr="00186A10">
        <w:rPr>
          <w:rFonts w:ascii="方正小标宋简体" w:eastAsia="方正小标宋简体" w:hAnsi="04b_21" w:cs="04b_21" w:hint="eastAsia"/>
          <w:bCs/>
          <w:sz w:val="44"/>
          <w:szCs w:val="44"/>
          <w:lang w:val="zh-TW"/>
        </w:rPr>
        <w:t>教育管理</w:t>
      </w:r>
      <w:r w:rsidRPr="00186A10">
        <w:rPr>
          <w:rFonts w:ascii="方正小标宋简体" w:eastAsia="方正小标宋简体" w:hAnsi="04b_21" w:cs="04b_21" w:hint="eastAsia"/>
          <w:bCs/>
          <w:sz w:val="44"/>
          <w:szCs w:val="44"/>
          <w:lang w:val="zh-TW" w:eastAsia="zh-TW"/>
        </w:rPr>
        <w:t>专业技术职务评聘</w:t>
      </w:r>
    </w:p>
    <w:p w:rsidR="00186A10" w:rsidRPr="00186A10" w:rsidRDefault="00B64C72" w:rsidP="00186A10">
      <w:pPr>
        <w:jc w:val="center"/>
        <w:rPr>
          <w:rFonts w:ascii="楷体_GB2312" w:eastAsia="楷体_GB2312" w:hAnsi="仿宋" w:cs="仿宋"/>
          <w:b/>
          <w:sz w:val="32"/>
          <w:szCs w:val="32"/>
        </w:rPr>
      </w:pPr>
      <w:r w:rsidRPr="00186A10">
        <w:rPr>
          <w:rFonts w:ascii="方正小标宋简体" w:eastAsia="方正小标宋简体" w:hAnsi="04b_21" w:cs="04b_21" w:hint="eastAsia"/>
          <w:bCs/>
          <w:sz w:val="44"/>
          <w:szCs w:val="44"/>
          <w:lang w:val="zh-TW" w:eastAsia="zh-TW"/>
        </w:rPr>
        <w:t>工作实施办法</w:t>
      </w:r>
      <w:r w:rsidR="00186A10" w:rsidRPr="00186A10">
        <w:rPr>
          <w:rFonts w:ascii="楷体_GB2312" w:eastAsia="楷体_GB2312" w:hAnsi="仿宋" w:cs="仿宋" w:hint="eastAsia"/>
          <w:b/>
          <w:sz w:val="32"/>
          <w:szCs w:val="32"/>
        </w:rPr>
        <w:t>(</w:t>
      </w:r>
      <w:r w:rsidR="00186A10" w:rsidRPr="00186A10">
        <w:rPr>
          <w:rFonts w:ascii="楷体_GB2312" w:eastAsia="楷体_GB2312" w:hAnsi="仿宋" w:cs="仿宋" w:hint="eastAsia"/>
          <w:b/>
          <w:sz w:val="32"/>
          <w:szCs w:val="32"/>
          <w:lang w:val="zh-TW" w:eastAsia="zh-TW"/>
        </w:rPr>
        <w:t>试行</w:t>
      </w:r>
      <w:r w:rsidR="00186A10" w:rsidRPr="00186A10">
        <w:rPr>
          <w:rFonts w:ascii="楷体_GB2312" w:eastAsia="楷体_GB2312" w:hAnsi="仿宋" w:cs="仿宋" w:hint="eastAsia"/>
          <w:b/>
          <w:sz w:val="32"/>
          <w:szCs w:val="32"/>
        </w:rPr>
        <w:t>)</w:t>
      </w:r>
    </w:p>
    <w:p w:rsidR="000E1D6E" w:rsidRPr="00186A10" w:rsidRDefault="000E1D6E" w:rsidP="00186A10">
      <w:pPr>
        <w:rPr>
          <w:rFonts w:ascii="方正小标宋简体" w:eastAsia="方正小标宋简体" w:hAnsi="04b_21" w:cs="04b_21"/>
          <w:bCs/>
          <w:sz w:val="44"/>
          <w:szCs w:val="44"/>
          <w:lang w:val="zh-TW"/>
        </w:rPr>
      </w:pPr>
    </w:p>
    <w:p w:rsidR="000E1D6E" w:rsidRDefault="00B64C72" w:rsidP="00186A10">
      <w:pPr>
        <w:jc w:val="center"/>
        <w:rPr>
          <w:rFonts w:ascii="黑体" w:eastAsia="黑体" w:hAnsi="仿宋" w:cs="仿宋"/>
          <w:bCs/>
          <w:kern w:val="0"/>
          <w:sz w:val="32"/>
          <w:szCs w:val="32"/>
          <w:lang w:val="zh-TW"/>
        </w:rPr>
      </w:pPr>
      <w:r w:rsidRPr="00350B35">
        <w:rPr>
          <w:rFonts w:ascii="黑体" w:eastAsia="黑体" w:hAnsi="仿宋" w:cs="仿宋" w:hint="eastAsia"/>
          <w:bCs/>
          <w:kern w:val="0"/>
          <w:sz w:val="32"/>
          <w:szCs w:val="32"/>
          <w:lang w:val="zh-TW" w:eastAsia="zh-TW"/>
        </w:rPr>
        <w:t>第一章  总  则</w:t>
      </w:r>
    </w:p>
    <w:p w:rsidR="00186A10" w:rsidRPr="00186A10" w:rsidRDefault="00186A10" w:rsidP="00186A10">
      <w:pPr>
        <w:jc w:val="center"/>
        <w:rPr>
          <w:rFonts w:ascii="黑体" w:eastAsia="黑体" w:hAnsi="仿宋" w:cs="仿宋"/>
          <w:bCs/>
          <w:kern w:val="0"/>
          <w:sz w:val="32"/>
          <w:szCs w:val="32"/>
          <w:lang w:val="zh-TW"/>
        </w:rPr>
      </w:pPr>
    </w:p>
    <w:p w:rsidR="000E1D6E"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为充分调动行政管理人员的工作积极性和创造性，加强管理干部队伍建设，建立我校高等教育管理系列专业技术职务评聘工作</w:t>
      </w:r>
      <w:r w:rsidR="00186A10">
        <w:rPr>
          <w:rFonts w:ascii="仿宋_GB2312" w:eastAsia="仿宋_GB2312" w:hAnsi="仿宋" w:cs="仿宋" w:hint="eastAsia"/>
          <w:kern w:val="0"/>
          <w:sz w:val="32"/>
          <w:szCs w:val="32"/>
        </w:rPr>
        <w:t>机制</w:t>
      </w:r>
      <w:r w:rsidRPr="00350B35">
        <w:rPr>
          <w:rFonts w:ascii="仿宋_GB2312" w:eastAsia="仿宋_GB2312" w:hAnsi="仿宋" w:cs="仿宋" w:hint="eastAsia"/>
          <w:kern w:val="0"/>
          <w:sz w:val="32"/>
          <w:szCs w:val="32"/>
        </w:rPr>
        <w:t>，结合学校实际，制定本办法。</w:t>
      </w:r>
    </w:p>
    <w:p w:rsidR="000E1D6E"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本办法所称的专业技术职务是指学校自行设置职称评审权的专业技术职务。教育管理职务分为副研究员、助理研究员。其中，副研究员为高级职务，助理研究员为中级职务。</w:t>
      </w:r>
    </w:p>
    <w:p w:rsidR="000E1D6E"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凡申报高教管理系列专业技术职务者，必须遵守国家的法律、法规；具有良好的思想政治素质和职业道德；具有敬业爱岗和服务育人的精神；身心健康，能正常工作。</w:t>
      </w:r>
    </w:p>
    <w:p w:rsidR="000E1D6E"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专业技术职务评聘实行“评聘结合，择优聘任”的机制。</w:t>
      </w:r>
    </w:p>
    <w:p w:rsidR="000E1D6E"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本办法适用于我校在职在岗的党政部门管理干部，各学院从事教师管理、教学、科研、学生管理工作的管理干部。</w:t>
      </w:r>
    </w:p>
    <w:p w:rsidR="000E1D6E" w:rsidRDefault="000E1D6E">
      <w:pPr>
        <w:ind w:leftChars="-267" w:left="-561" w:firstLineChars="200" w:firstLine="640"/>
        <w:rPr>
          <w:rFonts w:ascii="仿宋" w:eastAsia="仿宋" w:hAnsi="仿宋" w:cs="仿宋"/>
          <w:kern w:val="0"/>
          <w:sz w:val="32"/>
          <w:szCs w:val="32"/>
        </w:rPr>
      </w:pPr>
    </w:p>
    <w:p w:rsidR="000E1D6E" w:rsidRPr="00350B35" w:rsidRDefault="00B64C72" w:rsidP="00350B35">
      <w:pPr>
        <w:jc w:val="center"/>
        <w:rPr>
          <w:rFonts w:ascii="黑体" w:eastAsia="黑体" w:hAnsi="仿宋" w:cs="仿宋"/>
          <w:bCs/>
          <w:kern w:val="0"/>
          <w:sz w:val="32"/>
          <w:szCs w:val="32"/>
          <w:lang w:val="zh-TW" w:eastAsia="zh-TW"/>
        </w:rPr>
      </w:pPr>
      <w:r w:rsidRPr="00350B35">
        <w:rPr>
          <w:rFonts w:ascii="黑体" w:eastAsia="黑体" w:hAnsi="仿宋" w:cs="仿宋" w:hint="eastAsia"/>
          <w:bCs/>
          <w:kern w:val="0"/>
          <w:sz w:val="32"/>
          <w:szCs w:val="32"/>
          <w:lang w:val="zh-TW" w:eastAsia="zh-TW"/>
        </w:rPr>
        <w:t>第二章  岗位职数与评聘条件</w:t>
      </w:r>
    </w:p>
    <w:p w:rsidR="000E1D6E" w:rsidRPr="00C9168A" w:rsidRDefault="000E1D6E" w:rsidP="00C9168A">
      <w:pPr>
        <w:jc w:val="center"/>
        <w:rPr>
          <w:rFonts w:ascii="黑体" w:eastAsia="黑体" w:hAnsi="仿宋" w:cs="仿宋"/>
          <w:bCs/>
          <w:kern w:val="0"/>
          <w:sz w:val="32"/>
          <w:szCs w:val="32"/>
          <w:lang w:val="zh-TW" w:eastAsia="zh-TW"/>
        </w:rPr>
      </w:pPr>
    </w:p>
    <w:p w:rsidR="000E1D6E"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color w:val="auto"/>
          <w:kern w:val="0"/>
          <w:sz w:val="32"/>
          <w:szCs w:val="32"/>
        </w:rPr>
        <w:t xml:space="preserve">  </w:t>
      </w:r>
      <w:r w:rsidRPr="00350B35">
        <w:rPr>
          <w:rFonts w:ascii="仿宋_GB2312" w:eastAsia="仿宋_GB2312" w:hAnsi="仿宋" w:cs="仿宋" w:hint="eastAsia"/>
          <w:kern w:val="0"/>
          <w:sz w:val="32"/>
          <w:szCs w:val="32"/>
        </w:rPr>
        <w:t>学校对教育管理人员专业技术职务的岗位职</w:t>
      </w:r>
      <w:proofErr w:type="gramStart"/>
      <w:r w:rsidRPr="00350B35">
        <w:rPr>
          <w:rFonts w:ascii="仿宋_GB2312" w:eastAsia="仿宋_GB2312" w:hAnsi="仿宋" w:cs="仿宋" w:hint="eastAsia"/>
          <w:kern w:val="0"/>
          <w:sz w:val="32"/>
          <w:szCs w:val="32"/>
        </w:rPr>
        <w:t>数实行</w:t>
      </w:r>
      <w:proofErr w:type="gramEnd"/>
      <w:r w:rsidRPr="00350B35">
        <w:rPr>
          <w:rFonts w:ascii="仿宋_GB2312" w:eastAsia="仿宋_GB2312" w:hAnsi="仿宋" w:cs="仿宋" w:hint="eastAsia"/>
          <w:kern w:val="0"/>
          <w:sz w:val="32"/>
          <w:szCs w:val="32"/>
        </w:rPr>
        <w:t>总量和结构比例控制。暂不设置正高级专业技术职务和初级专业技术职务。副高级和中级专业技术职务的评聘名额，结合岗位定编定岗方案，由学校人事工作领导小组根据现有专业技术队伍状况及学校事业发展需要核定。</w:t>
      </w:r>
    </w:p>
    <w:p w:rsidR="00FA15A3"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lastRenderedPageBreak/>
        <w:t>专业技术职务的评聘名额</w:t>
      </w:r>
      <w:r w:rsidR="00FA15A3" w:rsidRPr="00350B35">
        <w:rPr>
          <w:rFonts w:ascii="仿宋_GB2312" w:eastAsia="仿宋_GB2312" w:hAnsi="仿宋" w:cs="仿宋" w:hint="eastAsia"/>
          <w:kern w:val="0"/>
          <w:sz w:val="32"/>
          <w:szCs w:val="32"/>
        </w:rPr>
        <w:t>总量</w:t>
      </w:r>
      <w:r w:rsidRPr="00350B35">
        <w:rPr>
          <w:rFonts w:ascii="仿宋_GB2312" w:eastAsia="仿宋_GB2312" w:hAnsi="仿宋" w:cs="仿宋" w:hint="eastAsia"/>
          <w:kern w:val="0"/>
          <w:sz w:val="32"/>
          <w:szCs w:val="32"/>
        </w:rPr>
        <w:t>实施动态调整。</w:t>
      </w:r>
      <w:r w:rsidR="00FA15A3" w:rsidRPr="00350B35">
        <w:rPr>
          <w:rFonts w:ascii="仿宋_GB2312" w:eastAsia="仿宋_GB2312" w:hAnsi="仿宋" w:cs="仿宋" w:hint="eastAsia"/>
          <w:kern w:val="0"/>
          <w:sz w:val="32"/>
          <w:szCs w:val="32"/>
        </w:rPr>
        <w:t>按照</w:t>
      </w:r>
      <w:r w:rsidR="00186A10">
        <w:rPr>
          <w:rFonts w:ascii="仿宋_GB2312" w:eastAsia="仿宋_GB2312" w:hAnsi="仿宋" w:cs="仿宋" w:hint="eastAsia"/>
          <w:kern w:val="0"/>
          <w:sz w:val="32"/>
          <w:szCs w:val="32"/>
        </w:rPr>
        <w:t>管理系列岗位职数的2</w:t>
      </w:r>
      <w:r w:rsidR="00FA15A3" w:rsidRPr="00350B35">
        <w:rPr>
          <w:rFonts w:ascii="仿宋_GB2312" w:eastAsia="仿宋_GB2312" w:hAnsi="仿宋" w:cs="仿宋" w:hint="eastAsia"/>
          <w:kern w:val="0"/>
          <w:sz w:val="32"/>
          <w:szCs w:val="32"/>
        </w:rPr>
        <w:t>0%设置副高级职务，30%</w:t>
      </w:r>
      <w:r w:rsidR="00186A10">
        <w:rPr>
          <w:rFonts w:ascii="仿宋_GB2312" w:eastAsia="仿宋_GB2312" w:hAnsi="仿宋" w:cs="仿宋" w:hint="eastAsia"/>
          <w:kern w:val="0"/>
          <w:sz w:val="32"/>
          <w:szCs w:val="32"/>
        </w:rPr>
        <w:t>设置中级职务。</w:t>
      </w:r>
      <w:r w:rsidR="00A139AB" w:rsidRPr="00350B35">
        <w:rPr>
          <w:rFonts w:ascii="仿宋_GB2312" w:eastAsia="仿宋_GB2312" w:hAnsi="仿宋" w:cs="仿宋" w:hint="eastAsia"/>
          <w:kern w:val="0"/>
          <w:sz w:val="32"/>
          <w:szCs w:val="32"/>
        </w:rPr>
        <w:t>第一年和第二年为启动和过渡年，暂不限制指标</w:t>
      </w:r>
      <w:r w:rsidR="00FA15A3" w:rsidRPr="00350B35">
        <w:rPr>
          <w:rFonts w:ascii="仿宋_GB2312" w:eastAsia="仿宋_GB2312" w:hAnsi="仿宋" w:cs="仿宋" w:hint="eastAsia"/>
          <w:kern w:val="0"/>
          <w:sz w:val="32"/>
          <w:szCs w:val="32"/>
        </w:rPr>
        <w:t>。</w:t>
      </w:r>
    </w:p>
    <w:p w:rsidR="000E1D6E"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学校根据教学、科研与师资建设管理的要求，统一制定教育管理人员专业技术职务申报评聘条件，分别规定申报专业技术职务所必须具备的资格条件及能力业绩方面的基本要求。</w:t>
      </w:r>
    </w:p>
    <w:p w:rsidR="000E1D6E" w:rsidRPr="00350B35" w:rsidRDefault="00F05460"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对违反职业道德、师德师风且造成不良影响的，</w:t>
      </w:r>
      <w:r w:rsidR="00B64C72" w:rsidRPr="00350B35">
        <w:rPr>
          <w:rFonts w:ascii="仿宋_GB2312" w:eastAsia="仿宋_GB2312" w:hAnsi="仿宋" w:cs="仿宋" w:hint="eastAsia"/>
          <w:kern w:val="0"/>
          <w:sz w:val="32"/>
          <w:szCs w:val="32"/>
        </w:rPr>
        <w:t>在专业技术职务评聘工作中，实行“一票否决”制。</w:t>
      </w:r>
    </w:p>
    <w:p w:rsidR="00F05460"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岗位考核要求：申报各级专业技术职务的人员能认真履行岗位职责，积极完成本职工作任务，年度考核和聘期考核均为合格以上。</w:t>
      </w:r>
    </w:p>
    <w:p w:rsidR="00F05460" w:rsidRPr="00350B35" w:rsidRDefault="00F05460"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语言和计算机应用能力要求：暂不要求外语条件；教师首次申报专业技术职务评聘的，须通过学校组织的计算机应用考试。</w:t>
      </w:r>
    </w:p>
    <w:p w:rsidR="000E1D6E" w:rsidRPr="00350B35" w:rsidRDefault="00F05460" w:rsidP="00350B35">
      <w:pPr>
        <w:pStyle w:val="ab"/>
        <w:numPr>
          <w:ilvl w:val="0"/>
          <w:numId w:val="1"/>
        </w:numPr>
        <w:spacing w:line="520" w:lineRule="exact"/>
        <w:ind w:left="0" w:firstLine="640"/>
        <w:rPr>
          <w:rFonts w:ascii="仿宋_GB2312" w:eastAsia="仿宋_GB2312" w:hAnsi="仿宋" w:cs="仿宋"/>
          <w:kern w:val="0"/>
          <w:sz w:val="32"/>
          <w:szCs w:val="32"/>
        </w:rPr>
      </w:pPr>
      <w:r w:rsidRPr="00350B35">
        <w:rPr>
          <w:rFonts w:ascii="仿宋_GB2312" w:eastAsia="仿宋_GB2312" w:hAnsi="仿宋" w:cs="仿宋" w:hint="eastAsia"/>
          <w:kern w:val="0"/>
          <w:sz w:val="32"/>
          <w:szCs w:val="32"/>
        </w:rPr>
        <w:t>继续教育要求：教职工均应养成终身学习的习惯，持续在专业、教育、管理、个人成长领域的继续学习。</w:t>
      </w:r>
    </w:p>
    <w:p w:rsidR="000E1D6E" w:rsidRDefault="000E1D6E">
      <w:pPr>
        <w:jc w:val="center"/>
        <w:rPr>
          <w:rFonts w:ascii="仿宋" w:eastAsia="仿宋" w:hAnsi="仿宋" w:cs="仿宋"/>
          <w:b/>
          <w:bCs/>
          <w:kern w:val="0"/>
          <w:sz w:val="32"/>
          <w:szCs w:val="32"/>
          <w:lang w:val="zh-TW" w:eastAsia="zh-TW"/>
        </w:rPr>
      </w:pPr>
    </w:p>
    <w:p w:rsidR="000E1D6E" w:rsidRPr="00350B35" w:rsidRDefault="00B64C72">
      <w:pPr>
        <w:jc w:val="center"/>
        <w:rPr>
          <w:rFonts w:ascii="黑体" w:eastAsia="黑体" w:hAnsi="仿宋" w:cs="仿宋"/>
          <w:bCs/>
          <w:kern w:val="0"/>
          <w:sz w:val="32"/>
          <w:szCs w:val="32"/>
          <w:lang w:val="zh-TW" w:eastAsia="zh-TW"/>
        </w:rPr>
      </w:pPr>
      <w:r w:rsidRPr="00350B35">
        <w:rPr>
          <w:rFonts w:ascii="黑体" w:eastAsia="黑体" w:hAnsi="仿宋" w:cs="仿宋" w:hint="eastAsia"/>
          <w:bCs/>
          <w:kern w:val="0"/>
          <w:sz w:val="32"/>
          <w:szCs w:val="32"/>
          <w:lang w:val="zh-TW" w:eastAsia="zh-TW"/>
        </w:rPr>
        <w:t>第三章  评聘机构及议事规则</w:t>
      </w:r>
    </w:p>
    <w:p w:rsidR="000E1D6E" w:rsidRPr="00C9168A" w:rsidRDefault="000E1D6E" w:rsidP="00C9168A">
      <w:pPr>
        <w:jc w:val="center"/>
        <w:rPr>
          <w:rFonts w:ascii="黑体" w:eastAsia="黑体" w:hAnsi="仿宋" w:cs="仿宋"/>
          <w:bCs/>
          <w:kern w:val="0"/>
          <w:sz w:val="32"/>
          <w:szCs w:val="32"/>
          <w:lang w:val="zh-TW" w:eastAsia="zh-TW"/>
        </w:rPr>
      </w:pPr>
    </w:p>
    <w:p w:rsidR="00350B35" w:rsidRDefault="00B64C72" w:rsidP="004401FE">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350B35">
        <w:rPr>
          <w:rFonts w:ascii="仿宋_GB2312" w:eastAsia="仿宋_GB2312" w:hAnsi="仿宋" w:cs="仿宋" w:hint="eastAsia"/>
          <w:kern w:val="0"/>
          <w:sz w:val="32"/>
          <w:szCs w:val="32"/>
          <w:lang w:val="zh-TW" w:eastAsia="zh-TW"/>
        </w:rPr>
        <w:t>教育管理专业技术职务评聘工作由学校专业技术职务评聘委员会负责。学校设立教育管理专业技术职务评聘小组（以下简称“评聘小组”），成员不少于7人，由具有副高级及以上专业技术职务的管理干部代表组成。</w:t>
      </w:r>
    </w:p>
    <w:p w:rsidR="000E1D6E" w:rsidRPr="00350B35" w:rsidRDefault="00B64C72" w:rsidP="001C35A8">
      <w:pPr>
        <w:pStyle w:val="ab"/>
        <w:spacing w:line="520" w:lineRule="exact"/>
        <w:ind w:left="640" w:firstLineChars="0" w:firstLine="0"/>
        <w:rPr>
          <w:rFonts w:ascii="仿宋_GB2312" w:eastAsia="仿宋_GB2312" w:hAnsi="仿宋" w:cs="仿宋"/>
          <w:kern w:val="0"/>
          <w:sz w:val="32"/>
          <w:szCs w:val="32"/>
          <w:lang w:val="zh-TW" w:eastAsia="zh-TW"/>
        </w:rPr>
      </w:pPr>
      <w:bookmarkStart w:id="0" w:name="_GoBack"/>
      <w:bookmarkEnd w:id="0"/>
      <w:r w:rsidRPr="00350B35">
        <w:rPr>
          <w:rFonts w:ascii="仿宋_GB2312" w:eastAsia="仿宋_GB2312" w:hAnsi="仿宋" w:cs="仿宋" w:hint="eastAsia"/>
          <w:kern w:val="0"/>
          <w:sz w:val="32"/>
          <w:szCs w:val="32"/>
          <w:lang w:val="zh-TW" w:eastAsia="zh-TW"/>
        </w:rPr>
        <w:t>教育管理专业技术职务评聘小组的主要职责为：</w:t>
      </w:r>
    </w:p>
    <w:p w:rsidR="000E1D6E" w:rsidRPr="00350B35" w:rsidRDefault="00B64C72" w:rsidP="004401FE">
      <w:pPr>
        <w:spacing w:line="520" w:lineRule="exact"/>
        <w:ind w:firstLineChars="200" w:firstLine="643"/>
        <w:rPr>
          <w:rFonts w:ascii="仿宋" w:eastAsia="仿宋" w:hAnsi="仿宋" w:cs="仿宋"/>
          <w:kern w:val="0"/>
          <w:sz w:val="32"/>
          <w:szCs w:val="32"/>
          <w:lang w:val="zh-TW" w:eastAsia="zh-TW"/>
        </w:rPr>
      </w:pPr>
      <w:r w:rsidRPr="004401FE">
        <w:rPr>
          <w:rFonts w:ascii="仿宋_GB2312" w:eastAsia="仿宋_GB2312" w:hAnsi="仿宋" w:cs="仿宋" w:hint="eastAsia"/>
          <w:b/>
          <w:kern w:val="0"/>
          <w:sz w:val="32"/>
          <w:szCs w:val="32"/>
          <w:lang w:val="zh-TW" w:eastAsia="zh-TW"/>
        </w:rPr>
        <w:t>（一）</w:t>
      </w:r>
      <w:r w:rsidRPr="00350B35">
        <w:rPr>
          <w:rFonts w:ascii="仿宋_GB2312" w:eastAsia="仿宋_GB2312" w:hAnsi="仿宋" w:cs="仿宋" w:hint="eastAsia"/>
          <w:kern w:val="0"/>
          <w:sz w:val="32"/>
          <w:szCs w:val="32"/>
          <w:lang w:val="zh-TW" w:eastAsia="zh-TW"/>
        </w:rPr>
        <w:t>依据学校规定，制定教育管理评聘等细则；</w:t>
      </w:r>
    </w:p>
    <w:p w:rsidR="000E1D6E" w:rsidRPr="00350B35" w:rsidRDefault="00B64C72" w:rsidP="004401FE">
      <w:pPr>
        <w:spacing w:line="520" w:lineRule="exact"/>
        <w:ind w:firstLineChars="200" w:firstLine="643"/>
        <w:rPr>
          <w:rFonts w:ascii="仿宋" w:eastAsia="仿宋" w:hAnsi="仿宋" w:cs="仿宋"/>
          <w:kern w:val="0"/>
          <w:sz w:val="32"/>
          <w:szCs w:val="32"/>
          <w:lang w:val="zh-TW" w:eastAsia="zh-TW"/>
        </w:rPr>
      </w:pPr>
      <w:r w:rsidRPr="004401FE">
        <w:rPr>
          <w:rFonts w:ascii="仿宋_GB2312" w:eastAsia="仿宋_GB2312" w:hAnsi="仿宋" w:cs="仿宋" w:hint="eastAsia"/>
          <w:b/>
          <w:kern w:val="0"/>
          <w:sz w:val="32"/>
          <w:szCs w:val="32"/>
          <w:lang w:val="zh-TW" w:eastAsia="zh-TW"/>
        </w:rPr>
        <w:t>（二）</w:t>
      </w:r>
      <w:r w:rsidRPr="00350B35">
        <w:rPr>
          <w:rFonts w:ascii="仿宋_GB2312" w:eastAsia="仿宋_GB2312" w:hAnsi="仿宋" w:cs="仿宋" w:hint="eastAsia"/>
          <w:kern w:val="0"/>
          <w:sz w:val="32"/>
          <w:szCs w:val="32"/>
          <w:lang w:val="zh-TW" w:eastAsia="zh-TW"/>
        </w:rPr>
        <w:t>负责对申报教育管理人员的初步评审工作；</w:t>
      </w:r>
    </w:p>
    <w:p w:rsidR="000E1D6E" w:rsidRPr="00350B35" w:rsidRDefault="00B64C72" w:rsidP="004401FE">
      <w:pPr>
        <w:spacing w:line="520" w:lineRule="exact"/>
        <w:ind w:firstLineChars="200" w:firstLine="643"/>
        <w:rPr>
          <w:rFonts w:ascii="仿宋_GB2312" w:eastAsia="仿宋_GB2312" w:hAnsi="仿宋" w:cs="仿宋"/>
          <w:kern w:val="0"/>
          <w:sz w:val="32"/>
          <w:szCs w:val="32"/>
          <w:lang w:val="zh-TW" w:eastAsia="zh-TW"/>
        </w:rPr>
      </w:pPr>
      <w:r w:rsidRPr="004401FE">
        <w:rPr>
          <w:rFonts w:ascii="仿宋_GB2312" w:eastAsia="仿宋_GB2312" w:hAnsi="仿宋" w:cs="仿宋" w:hint="eastAsia"/>
          <w:b/>
          <w:kern w:val="0"/>
          <w:sz w:val="32"/>
          <w:szCs w:val="32"/>
          <w:lang w:val="zh-TW" w:eastAsia="zh-TW"/>
        </w:rPr>
        <w:lastRenderedPageBreak/>
        <w:t>（三）</w:t>
      </w:r>
      <w:r w:rsidRPr="00350B35">
        <w:rPr>
          <w:rFonts w:ascii="仿宋_GB2312" w:eastAsia="仿宋_GB2312" w:hAnsi="仿宋" w:cs="仿宋" w:hint="eastAsia"/>
          <w:kern w:val="0"/>
          <w:sz w:val="32"/>
          <w:szCs w:val="32"/>
          <w:lang w:val="zh-TW" w:eastAsia="zh-TW"/>
        </w:rPr>
        <w:t>向学校评聘委员会推荐教育管理职务拟聘人选；</w:t>
      </w:r>
    </w:p>
    <w:p w:rsidR="000E1D6E" w:rsidRPr="00350B35" w:rsidRDefault="00B64C72" w:rsidP="004401FE">
      <w:pPr>
        <w:spacing w:line="520" w:lineRule="exact"/>
        <w:ind w:firstLineChars="200" w:firstLine="643"/>
        <w:rPr>
          <w:rFonts w:ascii="仿宋_GB2312" w:eastAsia="仿宋_GB2312" w:hAnsi="仿宋" w:cs="仿宋"/>
          <w:kern w:val="0"/>
          <w:sz w:val="32"/>
          <w:szCs w:val="32"/>
          <w:lang w:val="zh-TW" w:eastAsia="zh-TW"/>
        </w:rPr>
      </w:pPr>
      <w:r w:rsidRPr="004401FE">
        <w:rPr>
          <w:rFonts w:ascii="仿宋_GB2312" w:eastAsia="仿宋_GB2312" w:hAnsi="仿宋" w:cs="仿宋" w:hint="eastAsia"/>
          <w:b/>
          <w:kern w:val="0"/>
          <w:sz w:val="32"/>
          <w:szCs w:val="32"/>
          <w:lang w:val="zh-TW" w:eastAsia="zh-TW"/>
        </w:rPr>
        <w:t>（四）</w:t>
      </w:r>
      <w:r w:rsidRPr="00350B35">
        <w:rPr>
          <w:rFonts w:ascii="仿宋_GB2312" w:eastAsia="仿宋_GB2312" w:hAnsi="仿宋" w:cs="仿宋" w:hint="eastAsia"/>
          <w:kern w:val="0"/>
          <w:sz w:val="32"/>
          <w:szCs w:val="32"/>
          <w:lang w:val="zh-TW" w:eastAsia="zh-TW"/>
        </w:rPr>
        <w:t>负责教育管理人员的聘任和考核。</w:t>
      </w:r>
    </w:p>
    <w:p w:rsidR="000E1D6E" w:rsidRPr="00350B35" w:rsidRDefault="00B64C72" w:rsidP="00350B35">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350B35">
        <w:rPr>
          <w:rFonts w:ascii="仿宋_GB2312" w:eastAsia="仿宋_GB2312" w:hAnsi="仿宋" w:cs="仿宋" w:hint="eastAsia"/>
          <w:kern w:val="0"/>
          <w:sz w:val="32"/>
          <w:szCs w:val="32"/>
          <w:lang w:val="zh-TW" w:eastAsia="zh-TW"/>
        </w:rPr>
        <w:t>评聘小组议事规则：</w:t>
      </w:r>
    </w:p>
    <w:p w:rsidR="000E1D6E" w:rsidRPr="00226405" w:rsidRDefault="00B64C72" w:rsidP="00226405">
      <w:pPr>
        <w:spacing w:line="520" w:lineRule="exact"/>
        <w:ind w:firstLineChars="200" w:firstLine="643"/>
        <w:rPr>
          <w:rFonts w:ascii="仿宋_GB2312" w:eastAsia="仿宋_GB2312" w:hAnsi="仿宋" w:cs="仿宋"/>
          <w:b/>
          <w:kern w:val="0"/>
          <w:sz w:val="32"/>
          <w:szCs w:val="32"/>
          <w:lang w:val="zh-TW" w:eastAsia="zh-TW"/>
        </w:rPr>
      </w:pPr>
      <w:r w:rsidRPr="004401FE">
        <w:rPr>
          <w:rFonts w:ascii="仿宋_GB2312" w:eastAsia="仿宋_GB2312" w:hAnsi="仿宋" w:cs="仿宋" w:hint="eastAsia"/>
          <w:b/>
          <w:kern w:val="0"/>
          <w:sz w:val="32"/>
          <w:szCs w:val="32"/>
          <w:lang w:val="zh-TW" w:eastAsia="zh-TW"/>
        </w:rPr>
        <w:t>（一）</w:t>
      </w:r>
      <w:r w:rsidRPr="00226405">
        <w:rPr>
          <w:rFonts w:ascii="仿宋_GB2312" w:eastAsia="仿宋_GB2312" w:hAnsi="仿宋" w:cs="仿宋" w:hint="eastAsia"/>
          <w:kern w:val="0"/>
          <w:sz w:val="32"/>
          <w:szCs w:val="32"/>
          <w:lang w:val="zh-TW" w:eastAsia="zh-TW"/>
        </w:rPr>
        <w:t>召开评聘会议，必须有三分之二及以上的成员参加；</w:t>
      </w:r>
    </w:p>
    <w:p w:rsidR="000E1D6E" w:rsidRPr="00226405" w:rsidRDefault="00B64C72" w:rsidP="00226405">
      <w:pPr>
        <w:spacing w:line="520" w:lineRule="exact"/>
        <w:ind w:firstLineChars="200" w:firstLine="643"/>
        <w:rPr>
          <w:rFonts w:ascii="仿宋_GB2312" w:eastAsia="仿宋_GB2312" w:hAnsi="仿宋" w:cs="仿宋"/>
          <w:b/>
          <w:kern w:val="0"/>
          <w:sz w:val="32"/>
          <w:szCs w:val="32"/>
          <w:lang w:val="zh-TW" w:eastAsia="zh-TW"/>
        </w:rPr>
      </w:pPr>
      <w:r w:rsidRPr="004401FE">
        <w:rPr>
          <w:rFonts w:ascii="仿宋_GB2312" w:eastAsia="仿宋_GB2312" w:hAnsi="仿宋" w:cs="仿宋" w:hint="eastAsia"/>
          <w:b/>
          <w:kern w:val="0"/>
          <w:sz w:val="32"/>
          <w:szCs w:val="32"/>
          <w:lang w:val="zh-TW" w:eastAsia="zh-TW"/>
        </w:rPr>
        <w:t>（二）</w:t>
      </w:r>
      <w:r w:rsidRPr="00226405">
        <w:rPr>
          <w:rFonts w:ascii="仿宋_GB2312" w:eastAsia="仿宋_GB2312" w:hAnsi="仿宋" w:cs="仿宋" w:hint="eastAsia"/>
          <w:kern w:val="0"/>
          <w:sz w:val="32"/>
          <w:szCs w:val="32"/>
          <w:lang w:val="zh-TW" w:eastAsia="zh-TW"/>
        </w:rPr>
        <w:t>按照专业技术职务评聘条件和相关政策，对申报材料进行审议，在充分讨论的基础上，提出评聘意见；</w:t>
      </w:r>
    </w:p>
    <w:p w:rsidR="000E1D6E" w:rsidRPr="00226405" w:rsidRDefault="00B64C72" w:rsidP="00226405">
      <w:pPr>
        <w:spacing w:line="520" w:lineRule="exact"/>
        <w:ind w:firstLineChars="200" w:firstLine="643"/>
        <w:rPr>
          <w:rFonts w:ascii="仿宋_GB2312" w:eastAsia="仿宋_GB2312" w:hAnsi="仿宋" w:cs="仿宋"/>
          <w:b/>
          <w:kern w:val="0"/>
          <w:sz w:val="32"/>
          <w:szCs w:val="32"/>
          <w:lang w:val="zh-TW" w:eastAsia="zh-TW"/>
        </w:rPr>
      </w:pPr>
      <w:r w:rsidRPr="004401FE">
        <w:rPr>
          <w:rFonts w:ascii="仿宋_GB2312" w:eastAsia="仿宋_GB2312" w:hAnsi="仿宋" w:cs="仿宋" w:hint="eastAsia"/>
          <w:b/>
          <w:kern w:val="0"/>
          <w:sz w:val="32"/>
          <w:szCs w:val="32"/>
          <w:lang w:val="zh-TW" w:eastAsia="zh-TW"/>
        </w:rPr>
        <w:t>（三）</w:t>
      </w:r>
      <w:r w:rsidRPr="00226405">
        <w:rPr>
          <w:rFonts w:ascii="仿宋_GB2312" w:eastAsia="仿宋_GB2312" w:hAnsi="仿宋" w:cs="仿宋" w:hint="eastAsia"/>
          <w:kern w:val="0"/>
          <w:sz w:val="32"/>
          <w:szCs w:val="32"/>
          <w:lang w:val="zh-TW" w:eastAsia="zh-TW"/>
        </w:rPr>
        <w:t>评聘决议采取无记名投票方式表决，赞成票超过出席会议评委人数三分之二(含三分之二)的，方为通过评聘；</w:t>
      </w:r>
    </w:p>
    <w:p w:rsidR="000E1D6E" w:rsidRPr="00226405" w:rsidRDefault="00B64C72" w:rsidP="00226405">
      <w:pPr>
        <w:spacing w:line="520" w:lineRule="exact"/>
        <w:ind w:firstLineChars="200" w:firstLine="643"/>
        <w:rPr>
          <w:rFonts w:ascii="仿宋_GB2312" w:eastAsia="仿宋_GB2312" w:hAnsi="仿宋" w:cs="仿宋"/>
          <w:kern w:val="0"/>
          <w:sz w:val="32"/>
          <w:szCs w:val="32"/>
          <w:lang w:val="zh-TW" w:eastAsia="zh-TW"/>
        </w:rPr>
      </w:pPr>
      <w:r w:rsidRPr="004401FE">
        <w:rPr>
          <w:rFonts w:ascii="仿宋_GB2312" w:eastAsia="仿宋_GB2312" w:hAnsi="仿宋" w:cs="仿宋" w:hint="eastAsia"/>
          <w:b/>
          <w:kern w:val="0"/>
          <w:sz w:val="32"/>
          <w:szCs w:val="32"/>
          <w:lang w:val="zh-TW" w:eastAsia="zh-TW"/>
        </w:rPr>
        <w:t>（四）</w:t>
      </w:r>
      <w:r w:rsidRPr="00226405">
        <w:rPr>
          <w:rFonts w:ascii="仿宋_GB2312" w:eastAsia="仿宋_GB2312" w:hAnsi="仿宋" w:cs="仿宋" w:hint="eastAsia"/>
          <w:kern w:val="0"/>
          <w:sz w:val="32"/>
          <w:szCs w:val="32"/>
          <w:lang w:val="zh-TW" w:eastAsia="zh-TW"/>
        </w:rPr>
        <w:t>因故未出席会议的成员，不能补投票或委托他人代投票。</w:t>
      </w:r>
    </w:p>
    <w:p w:rsidR="000E1D6E" w:rsidRDefault="000E1D6E">
      <w:pPr>
        <w:jc w:val="center"/>
        <w:rPr>
          <w:rFonts w:ascii="仿宋" w:eastAsia="仿宋" w:hAnsi="仿宋" w:cs="仿宋"/>
          <w:b/>
          <w:bCs/>
          <w:kern w:val="0"/>
          <w:sz w:val="32"/>
          <w:szCs w:val="32"/>
          <w:lang w:val="zh-TW" w:eastAsia="zh-TW"/>
        </w:rPr>
      </w:pPr>
    </w:p>
    <w:p w:rsidR="000E1D6E" w:rsidRPr="00C9168A" w:rsidRDefault="00B64C72">
      <w:pPr>
        <w:jc w:val="center"/>
        <w:rPr>
          <w:rFonts w:ascii="黑体" w:eastAsia="黑体" w:hAnsi="仿宋" w:cs="仿宋"/>
          <w:bCs/>
          <w:kern w:val="0"/>
          <w:sz w:val="32"/>
          <w:szCs w:val="32"/>
          <w:lang w:val="zh-TW" w:eastAsia="zh-TW"/>
        </w:rPr>
      </w:pPr>
      <w:r w:rsidRPr="00C9168A">
        <w:rPr>
          <w:rFonts w:ascii="黑体" w:eastAsia="黑体" w:hAnsi="仿宋" w:cs="仿宋" w:hint="eastAsia"/>
          <w:bCs/>
          <w:kern w:val="0"/>
          <w:sz w:val="32"/>
          <w:szCs w:val="32"/>
          <w:lang w:val="zh-TW" w:eastAsia="zh-TW"/>
        </w:rPr>
        <w:t>第四章  评聘程序</w:t>
      </w:r>
    </w:p>
    <w:p w:rsidR="000E1D6E" w:rsidRDefault="00B64C72" w:rsidP="00186A10">
      <w:pPr>
        <w:spacing w:line="520" w:lineRule="exact"/>
        <w:rPr>
          <w:rFonts w:ascii="仿宋" w:eastAsia="仿宋" w:hAnsi="仿宋" w:cs="仿宋"/>
          <w:kern w:val="0"/>
          <w:sz w:val="32"/>
          <w:szCs w:val="32"/>
        </w:rPr>
      </w:pPr>
      <w:r>
        <w:rPr>
          <w:rFonts w:ascii="仿宋" w:eastAsia="仿宋" w:hAnsi="仿宋" w:cs="仿宋" w:hint="eastAsia"/>
          <w:kern w:val="0"/>
          <w:sz w:val="32"/>
          <w:szCs w:val="32"/>
        </w:rPr>
        <w:t xml:space="preserve">    </w:t>
      </w:r>
    </w:p>
    <w:p w:rsidR="000E1D6E" w:rsidRPr="00350B35" w:rsidRDefault="00B64C72" w:rsidP="00186A10">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350B35">
        <w:rPr>
          <w:rFonts w:ascii="仿宋_GB2312" w:eastAsia="仿宋_GB2312" w:hAnsi="仿宋" w:cs="仿宋" w:hint="eastAsia"/>
          <w:kern w:val="0"/>
          <w:sz w:val="32"/>
          <w:szCs w:val="32"/>
          <w:lang w:val="zh-TW" w:eastAsia="zh-TW"/>
        </w:rPr>
        <w:t>学校每年定期统一开展专业技术职务评聘工作。</w:t>
      </w:r>
    </w:p>
    <w:p w:rsidR="000E1D6E" w:rsidRPr="00350B35" w:rsidRDefault="00B64C72" w:rsidP="00186A10">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350B35">
        <w:rPr>
          <w:rFonts w:ascii="仿宋_GB2312" w:eastAsia="仿宋_GB2312" w:hAnsi="仿宋" w:cs="仿宋" w:hint="eastAsia"/>
          <w:kern w:val="0"/>
          <w:sz w:val="32"/>
          <w:szCs w:val="32"/>
          <w:lang w:val="zh-TW" w:eastAsia="zh-TW"/>
        </w:rPr>
        <w:t>聘任程序：</w:t>
      </w:r>
    </w:p>
    <w:p w:rsidR="000E1D6E" w:rsidRPr="00226405" w:rsidRDefault="00B64C72" w:rsidP="00186A10">
      <w:pPr>
        <w:spacing w:line="520" w:lineRule="exact"/>
        <w:ind w:firstLineChars="200" w:firstLine="643"/>
        <w:rPr>
          <w:rFonts w:ascii="仿宋_GB2312" w:eastAsia="仿宋_GB2312" w:hAnsi="仿宋" w:cs="仿宋"/>
          <w:kern w:val="0"/>
          <w:sz w:val="32"/>
          <w:szCs w:val="32"/>
          <w:lang w:val="zh-TW" w:eastAsia="zh-TW"/>
        </w:rPr>
      </w:pPr>
      <w:r w:rsidRPr="004401FE">
        <w:rPr>
          <w:rFonts w:ascii="仿宋_GB2312" w:eastAsia="仿宋_GB2312" w:hAnsi="仿宋" w:cs="仿宋" w:hint="eastAsia"/>
          <w:b/>
          <w:kern w:val="0"/>
          <w:sz w:val="32"/>
          <w:szCs w:val="32"/>
          <w:lang w:val="zh-TW" w:eastAsia="zh-TW"/>
        </w:rPr>
        <w:t>（一）</w:t>
      </w:r>
      <w:r w:rsidRPr="00226405">
        <w:rPr>
          <w:rFonts w:ascii="仿宋_GB2312" w:eastAsia="仿宋_GB2312" w:hAnsi="仿宋" w:cs="仿宋" w:hint="eastAsia"/>
          <w:kern w:val="0"/>
          <w:sz w:val="32"/>
          <w:szCs w:val="32"/>
          <w:lang w:val="zh-TW" w:eastAsia="zh-TW"/>
        </w:rPr>
        <w:t>个人填写《武汉工商学院专业技术职务申报表》，并按要求将反映本人业务水平和学术能力的材料，送交评聘小组；</w:t>
      </w:r>
    </w:p>
    <w:p w:rsidR="000E1D6E" w:rsidRPr="00226405" w:rsidRDefault="00B64C72" w:rsidP="00226405">
      <w:pPr>
        <w:spacing w:line="520" w:lineRule="exact"/>
        <w:ind w:firstLineChars="200" w:firstLine="643"/>
        <w:rPr>
          <w:rFonts w:ascii="仿宋_GB2312" w:eastAsia="仿宋_GB2312" w:hAnsi="仿宋" w:cs="仿宋"/>
          <w:b/>
          <w:kern w:val="0"/>
          <w:sz w:val="32"/>
          <w:szCs w:val="32"/>
          <w:lang w:val="zh-TW" w:eastAsia="zh-TW"/>
        </w:rPr>
      </w:pPr>
      <w:r w:rsidRPr="004401FE">
        <w:rPr>
          <w:rFonts w:ascii="仿宋_GB2312" w:eastAsia="仿宋_GB2312" w:hAnsi="仿宋" w:cs="仿宋" w:hint="eastAsia"/>
          <w:b/>
          <w:kern w:val="0"/>
          <w:sz w:val="32"/>
          <w:szCs w:val="32"/>
          <w:lang w:val="zh-TW" w:eastAsia="zh-TW"/>
        </w:rPr>
        <w:t>（二）</w:t>
      </w:r>
      <w:r w:rsidRPr="00226405">
        <w:rPr>
          <w:rFonts w:ascii="仿宋_GB2312" w:eastAsia="仿宋_GB2312" w:hAnsi="仿宋" w:cs="仿宋" w:hint="eastAsia"/>
          <w:kern w:val="0"/>
          <w:sz w:val="32"/>
          <w:szCs w:val="32"/>
          <w:lang w:val="zh-TW" w:eastAsia="zh-TW"/>
        </w:rPr>
        <w:t>评聘小组对申报人员资格进行审查、听取其述职报告、按照议事规则对其进行学术评议，通过无记名投票表决方式，确定拟聘人员名单并予以公示，公示时间不少于三天；</w:t>
      </w:r>
    </w:p>
    <w:p w:rsidR="000E1D6E" w:rsidRPr="00226405" w:rsidRDefault="00B64C72" w:rsidP="00226405">
      <w:pPr>
        <w:spacing w:line="520" w:lineRule="exact"/>
        <w:ind w:firstLineChars="200" w:firstLine="643"/>
        <w:rPr>
          <w:rFonts w:ascii="仿宋_GB2312" w:eastAsia="仿宋_GB2312" w:hAnsi="仿宋" w:cs="仿宋"/>
          <w:b/>
          <w:kern w:val="0"/>
          <w:sz w:val="32"/>
          <w:szCs w:val="32"/>
          <w:lang w:val="zh-TW" w:eastAsia="zh-TW"/>
        </w:rPr>
      </w:pPr>
      <w:r w:rsidRPr="004401FE">
        <w:rPr>
          <w:rFonts w:ascii="仿宋_GB2312" w:eastAsia="仿宋_GB2312" w:hAnsi="仿宋" w:cs="仿宋" w:hint="eastAsia"/>
          <w:b/>
          <w:kern w:val="0"/>
          <w:sz w:val="32"/>
          <w:szCs w:val="32"/>
          <w:lang w:val="zh-TW" w:eastAsia="zh-TW"/>
        </w:rPr>
        <w:t>（三）</w:t>
      </w:r>
      <w:r w:rsidRPr="00226405">
        <w:rPr>
          <w:rFonts w:ascii="仿宋_GB2312" w:eastAsia="仿宋_GB2312" w:hAnsi="仿宋" w:cs="仿宋" w:hint="eastAsia"/>
          <w:kern w:val="0"/>
          <w:sz w:val="32"/>
          <w:szCs w:val="32"/>
          <w:lang w:val="zh-TW" w:eastAsia="zh-TW"/>
        </w:rPr>
        <w:t>评聘小组接受申诉。申诉人必须在公示期内，提供书面署名材料，向非指定工作人员递交的申诉材料视为无效；</w:t>
      </w:r>
    </w:p>
    <w:p w:rsidR="000E1D6E" w:rsidRPr="00226405" w:rsidRDefault="00B64C72" w:rsidP="00226405">
      <w:pPr>
        <w:spacing w:line="520" w:lineRule="exact"/>
        <w:ind w:firstLineChars="200" w:firstLine="643"/>
        <w:rPr>
          <w:rFonts w:ascii="仿宋_GB2312" w:eastAsia="仿宋_GB2312" w:hAnsi="仿宋" w:cs="仿宋"/>
          <w:b/>
          <w:kern w:val="0"/>
          <w:sz w:val="32"/>
          <w:szCs w:val="32"/>
          <w:lang w:val="zh-TW" w:eastAsia="zh-TW"/>
        </w:rPr>
      </w:pPr>
      <w:r w:rsidRPr="004401FE">
        <w:rPr>
          <w:rFonts w:ascii="仿宋_GB2312" w:eastAsia="仿宋_GB2312" w:hAnsi="仿宋" w:cs="仿宋" w:hint="eastAsia"/>
          <w:b/>
          <w:kern w:val="0"/>
          <w:sz w:val="32"/>
          <w:szCs w:val="32"/>
          <w:lang w:val="zh-TW" w:eastAsia="zh-TW"/>
        </w:rPr>
        <w:t>（四）</w:t>
      </w:r>
      <w:r w:rsidRPr="00226405">
        <w:rPr>
          <w:rFonts w:ascii="仿宋_GB2312" w:eastAsia="仿宋_GB2312" w:hAnsi="仿宋" w:cs="仿宋" w:hint="eastAsia"/>
          <w:kern w:val="0"/>
          <w:sz w:val="32"/>
          <w:szCs w:val="32"/>
          <w:lang w:val="zh-TW" w:eastAsia="zh-TW"/>
        </w:rPr>
        <w:t>评聘小组将拟聘人员相关材料报学校专业技术职务评聘委员会办公室复核；</w:t>
      </w:r>
    </w:p>
    <w:p w:rsidR="000E1D6E" w:rsidRPr="00226405" w:rsidRDefault="00B64C72" w:rsidP="00226405">
      <w:pPr>
        <w:spacing w:line="520" w:lineRule="exact"/>
        <w:ind w:firstLineChars="200" w:firstLine="643"/>
        <w:rPr>
          <w:rFonts w:ascii="仿宋_GB2312" w:eastAsia="仿宋_GB2312" w:hAnsi="仿宋" w:cs="仿宋"/>
          <w:kern w:val="0"/>
          <w:sz w:val="32"/>
          <w:szCs w:val="32"/>
          <w:lang w:val="zh-TW" w:eastAsia="zh-TW"/>
        </w:rPr>
      </w:pPr>
      <w:r w:rsidRPr="004401FE">
        <w:rPr>
          <w:rFonts w:ascii="仿宋_GB2312" w:eastAsia="仿宋_GB2312" w:hAnsi="仿宋" w:cs="仿宋" w:hint="eastAsia"/>
          <w:b/>
          <w:kern w:val="0"/>
          <w:sz w:val="32"/>
          <w:szCs w:val="32"/>
          <w:lang w:val="zh-TW" w:eastAsia="zh-TW"/>
        </w:rPr>
        <w:t>（五）</w:t>
      </w:r>
      <w:r w:rsidRPr="00226405">
        <w:rPr>
          <w:rFonts w:ascii="仿宋_GB2312" w:eastAsia="仿宋_GB2312" w:hAnsi="仿宋" w:cs="仿宋" w:hint="eastAsia"/>
          <w:kern w:val="0"/>
          <w:sz w:val="32"/>
          <w:szCs w:val="32"/>
          <w:lang w:val="zh-TW" w:eastAsia="zh-TW"/>
        </w:rPr>
        <w:t>学校专业技术职务评聘委员会听取申报高级职务者</w:t>
      </w:r>
      <w:r w:rsidRPr="00226405">
        <w:rPr>
          <w:rFonts w:ascii="仿宋_GB2312" w:eastAsia="仿宋_GB2312" w:hAnsi="仿宋" w:cs="仿宋" w:hint="eastAsia"/>
          <w:kern w:val="0"/>
          <w:sz w:val="32"/>
          <w:szCs w:val="32"/>
          <w:lang w:val="zh-TW" w:eastAsia="zh-TW"/>
        </w:rPr>
        <w:lastRenderedPageBreak/>
        <w:t>述职，按照议事规则确定拟聘人员名单并予以公示，公示时间不少于五天；</w:t>
      </w:r>
    </w:p>
    <w:p w:rsidR="000E1D6E" w:rsidRPr="00226405" w:rsidRDefault="00B64C72" w:rsidP="00226405">
      <w:pPr>
        <w:spacing w:line="520" w:lineRule="exact"/>
        <w:ind w:firstLineChars="200" w:firstLine="643"/>
        <w:rPr>
          <w:rFonts w:ascii="仿宋_GB2312" w:eastAsia="仿宋_GB2312" w:hAnsi="仿宋" w:cs="仿宋"/>
          <w:kern w:val="0"/>
          <w:sz w:val="32"/>
          <w:szCs w:val="32"/>
          <w:lang w:val="zh-TW" w:eastAsia="zh-TW"/>
        </w:rPr>
      </w:pPr>
      <w:r w:rsidRPr="004401FE">
        <w:rPr>
          <w:rFonts w:ascii="仿宋_GB2312" w:eastAsia="仿宋_GB2312" w:hAnsi="仿宋" w:cs="仿宋" w:hint="eastAsia"/>
          <w:b/>
          <w:kern w:val="0"/>
          <w:sz w:val="32"/>
          <w:szCs w:val="32"/>
          <w:lang w:val="zh-TW" w:eastAsia="zh-TW"/>
        </w:rPr>
        <w:t>（六）</w:t>
      </w:r>
      <w:r w:rsidRPr="00226405">
        <w:rPr>
          <w:rFonts w:ascii="仿宋_GB2312" w:eastAsia="仿宋_GB2312" w:hAnsi="仿宋" w:cs="仿宋" w:hint="eastAsia"/>
          <w:kern w:val="0"/>
          <w:sz w:val="32"/>
          <w:szCs w:val="32"/>
          <w:lang w:val="zh-TW" w:eastAsia="zh-TW"/>
        </w:rPr>
        <w:t>学校相关部门接受申诉。申诉人必须在规定的时间内，提供详细书面署名材料，向非指定部门递交的申诉材料视为无效；</w:t>
      </w:r>
    </w:p>
    <w:p w:rsidR="000E1D6E" w:rsidRPr="00186A10" w:rsidRDefault="00B64C72" w:rsidP="00186A10">
      <w:pPr>
        <w:spacing w:line="520" w:lineRule="exact"/>
        <w:ind w:firstLineChars="200" w:firstLine="643"/>
        <w:rPr>
          <w:rFonts w:ascii="仿宋_GB2312" w:eastAsia="仿宋_GB2312" w:hAnsi="仿宋" w:cs="仿宋"/>
          <w:b/>
          <w:kern w:val="0"/>
          <w:sz w:val="32"/>
          <w:szCs w:val="32"/>
          <w:lang w:val="zh-TW"/>
        </w:rPr>
      </w:pPr>
      <w:r w:rsidRPr="004401FE">
        <w:rPr>
          <w:rFonts w:ascii="仿宋_GB2312" w:eastAsia="仿宋_GB2312" w:hAnsi="仿宋" w:cs="仿宋" w:hint="eastAsia"/>
          <w:b/>
          <w:kern w:val="0"/>
          <w:sz w:val="32"/>
          <w:szCs w:val="32"/>
          <w:lang w:val="zh-TW" w:eastAsia="zh-TW"/>
        </w:rPr>
        <w:t>（七）</w:t>
      </w:r>
      <w:r w:rsidRPr="00226405">
        <w:rPr>
          <w:rFonts w:ascii="仿宋_GB2312" w:eastAsia="仿宋_GB2312" w:hAnsi="仿宋" w:cs="仿宋" w:hint="eastAsia"/>
          <w:kern w:val="0"/>
          <w:sz w:val="32"/>
          <w:szCs w:val="32"/>
          <w:lang w:val="zh-TW" w:eastAsia="zh-TW"/>
        </w:rPr>
        <w:t>学校发文公布聘任人员名单。</w:t>
      </w:r>
    </w:p>
    <w:p w:rsidR="000E1D6E" w:rsidRDefault="000E1D6E">
      <w:pPr>
        <w:rPr>
          <w:rFonts w:ascii="仿宋" w:eastAsia="仿宋" w:hAnsi="仿宋" w:cs="仿宋"/>
          <w:sz w:val="32"/>
          <w:szCs w:val="32"/>
        </w:rPr>
      </w:pPr>
    </w:p>
    <w:p w:rsidR="000E1D6E" w:rsidRPr="00C9168A" w:rsidRDefault="00B64C72">
      <w:pPr>
        <w:jc w:val="center"/>
        <w:rPr>
          <w:rFonts w:ascii="黑体" w:eastAsia="黑体" w:hAnsi="仿宋" w:cs="仿宋"/>
          <w:bCs/>
          <w:kern w:val="0"/>
          <w:sz w:val="32"/>
          <w:szCs w:val="32"/>
          <w:lang w:val="zh-TW" w:eastAsia="zh-TW"/>
        </w:rPr>
      </w:pPr>
      <w:r w:rsidRPr="00C9168A">
        <w:rPr>
          <w:rFonts w:ascii="黑体" w:eastAsia="黑体" w:hAnsi="仿宋" w:cs="仿宋" w:hint="eastAsia"/>
          <w:bCs/>
          <w:kern w:val="0"/>
          <w:sz w:val="32"/>
          <w:szCs w:val="32"/>
          <w:lang w:val="zh-TW" w:eastAsia="zh-TW"/>
        </w:rPr>
        <w:t>第五章 评聘纪律与监督</w:t>
      </w:r>
    </w:p>
    <w:p w:rsidR="000E1D6E" w:rsidRDefault="00B64C72">
      <w:pPr>
        <w:rPr>
          <w:rFonts w:ascii="仿宋" w:eastAsia="仿宋" w:hAnsi="仿宋" w:cs="仿宋"/>
          <w:kern w:val="0"/>
          <w:sz w:val="32"/>
          <w:szCs w:val="32"/>
        </w:rPr>
      </w:pPr>
      <w:r>
        <w:rPr>
          <w:rFonts w:ascii="仿宋" w:eastAsia="仿宋" w:hAnsi="仿宋" w:cs="仿宋" w:hint="eastAsia"/>
          <w:kern w:val="0"/>
          <w:sz w:val="32"/>
          <w:szCs w:val="32"/>
        </w:rPr>
        <w:t xml:space="preserve">    </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申报人员应严格遵守学术道德，提供真实有效的申报材料，如发现有弄虚作假行为，取消其当年及下一年度的申报资格。如有经校学术委员会认定为违反学术道德的行为，5年内取消其申报资格。</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各级评聘机构成员必须严格履行职责，不得接受有关申报人员的说情或游说，不得违反规定透露内部讨论情况。一经发现，取消其评聘机构成员资格，产生不良影响的，按学校相关规定追究其责任。</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相关工作人员应廉洁自律，恪尽职守，严格按照有关规定开展工作。违反纪律者按学校相关规定严肃处理。</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评聘工作实行回避制度。评聘机构成员遇有亲属或本人申报评聘时，该成员应当申请或被告知回避。</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对于违反评聘程序和评聘纪律，不能正确履行评聘职责的评聘小组及成员，学校视问题和程度，采取限期纠正、取消资格、通报批评、宣布评聘结果无效等处理措施。</w:t>
      </w:r>
    </w:p>
    <w:p w:rsidR="000E1D6E" w:rsidRDefault="000E1D6E">
      <w:pPr>
        <w:rPr>
          <w:rFonts w:ascii="仿宋" w:eastAsia="仿宋" w:hAnsi="仿宋" w:cs="仿宋"/>
          <w:kern w:val="0"/>
          <w:sz w:val="32"/>
          <w:szCs w:val="32"/>
          <w:lang w:val="zh-TW" w:eastAsia="zh-TW"/>
        </w:rPr>
      </w:pPr>
    </w:p>
    <w:p w:rsidR="000E1D6E" w:rsidRDefault="00B64C72" w:rsidP="00186A10">
      <w:pPr>
        <w:jc w:val="center"/>
        <w:rPr>
          <w:rFonts w:ascii="黑体" w:eastAsia="黑体" w:hAnsi="仿宋" w:cs="仿宋"/>
          <w:bCs/>
          <w:kern w:val="0"/>
          <w:sz w:val="32"/>
          <w:szCs w:val="32"/>
          <w:lang w:val="zh-TW"/>
        </w:rPr>
      </w:pPr>
      <w:r w:rsidRPr="00C9168A">
        <w:rPr>
          <w:rFonts w:ascii="黑体" w:eastAsia="黑体" w:hAnsi="仿宋" w:cs="仿宋" w:hint="eastAsia"/>
          <w:bCs/>
          <w:kern w:val="0"/>
          <w:sz w:val="32"/>
          <w:szCs w:val="32"/>
          <w:lang w:val="zh-TW" w:eastAsia="zh-TW"/>
        </w:rPr>
        <w:t>第六章 申诉与投诉受理</w:t>
      </w:r>
    </w:p>
    <w:p w:rsidR="00186A10" w:rsidRPr="00186A10" w:rsidRDefault="00186A10" w:rsidP="00186A10">
      <w:pPr>
        <w:jc w:val="center"/>
        <w:rPr>
          <w:rFonts w:ascii="黑体" w:eastAsia="黑体" w:hAnsi="仿宋" w:cs="仿宋"/>
          <w:bCs/>
          <w:kern w:val="0"/>
          <w:sz w:val="32"/>
          <w:szCs w:val="32"/>
          <w:lang w:val="zh-TW"/>
        </w:rPr>
      </w:pP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lastRenderedPageBreak/>
        <w:t>学校设立专业技术职务评聘工作监督协调小组，由纪委监察部、人事部等部门负责人组成，负责受理评聘工作中的申诉、投诉和监督事宜，并提出处理建议。</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申报人员或相关人员对申报材料、评聘程序、评聘结果等有异议的，有权向学校评聘工作监督协调小组提出申诉(投诉)。申诉(投诉)须实名制以书面形式据实提出，以便受理机构调查核实。</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受理申诉(投诉)时限为评聘结果公示期内，超过公示期限后不再受理。受理机构在接到申诉(投诉)后应及时进行调查核实，对申诉(投诉)人作出书面答复，并告知处理决定。</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受理机构有责任为申诉(投诉)人保密，任何单位或个人不得对申诉(投诉)人进行打击报复。</w:t>
      </w:r>
    </w:p>
    <w:p w:rsidR="000E1D6E" w:rsidRDefault="000E1D6E">
      <w:pPr>
        <w:rPr>
          <w:rFonts w:ascii="仿宋" w:eastAsia="仿宋" w:hAnsi="仿宋" w:cs="仿宋"/>
          <w:kern w:val="0"/>
          <w:sz w:val="32"/>
          <w:szCs w:val="32"/>
          <w:lang w:val="zh-TW" w:eastAsia="zh-TW"/>
        </w:rPr>
      </w:pPr>
    </w:p>
    <w:p w:rsidR="000E1D6E" w:rsidRPr="00C9168A" w:rsidRDefault="00C9168A">
      <w:pPr>
        <w:jc w:val="center"/>
        <w:rPr>
          <w:rFonts w:ascii="黑体" w:eastAsia="黑体" w:hAnsi="仿宋" w:cs="仿宋"/>
          <w:bCs/>
          <w:kern w:val="0"/>
          <w:sz w:val="32"/>
          <w:szCs w:val="32"/>
          <w:lang w:val="zh-TW" w:eastAsia="zh-TW"/>
        </w:rPr>
      </w:pPr>
      <w:r w:rsidRPr="00CD61B6">
        <w:rPr>
          <w:rFonts w:ascii="黑体" w:eastAsia="黑体" w:hAnsi="仿宋" w:cs="仿宋" w:hint="eastAsia"/>
          <w:bCs/>
          <w:kern w:val="0"/>
          <w:sz w:val="32"/>
          <w:szCs w:val="32"/>
          <w:lang w:val="zh-TW" w:eastAsia="zh-TW"/>
        </w:rPr>
        <w:t>第</w:t>
      </w:r>
      <w:r w:rsidRPr="00CD61B6">
        <w:rPr>
          <w:rFonts w:ascii="黑体" w:eastAsia="黑体" w:hAnsi="仿宋" w:cs="仿宋" w:hint="eastAsia"/>
          <w:bCs/>
          <w:kern w:val="0"/>
          <w:sz w:val="32"/>
          <w:szCs w:val="32"/>
          <w:lang w:val="zh-TW"/>
        </w:rPr>
        <w:t>七</w:t>
      </w:r>
      <w:r w:rsidR="00B64C72" w:rsidRPr="00CD61B6">
        <w:rPr>
          <w:rFonts w:ascii="黑体" w:eastAsia="黑体" w:hAnsi="仿宋" w:cs="仿宋" w:hint="eastAsia"/>
          <w:bCs/>
          <w:kern w:val="0"/>
          <w:sz w:val="32"/>
          <w:szCs w:val="32"/>
          <w:lang w:val="zh-TW" w:eastAsia="zh-TW"/>
        </w:rPr>
        <w:t>章  聘后管理</w:t>
      </w:r>
    </w:p>
    <w:p w:rsidR="000E1D6E" w:rsidRDefault="000E1D6E">
      <w:pPr>
        <w:rPr>
          <w:rFonts w:ascii="仿宋" w:eastAsia="仿宋" w:hAnsi="仿宋" w:cs="仿宋"/>
          <w:kern w:val="0"/>
          <w:sz w:val="32"/>
          <w:szCs w:val="32"/>
          <w:lang w:val="zh-TW" w:eastAsia="zh-TW"/>
        </w:rPr>
      </w:pP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学校与受聘人员在平等自愿、协商一致的基础上，签订聘任合同。聘任合同包含岗位职责要求、工作条件、薪酬福利待遇、考核要求、聘任合同期限、违反聘任合同的责任以及聘任合同变更、解除和终止等内容。合同管理按学校相关规定执行。</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岗位聘期：高级职务每一个聘期为4年，中级及以下职务每一个聘期为3年。</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学校对受聘人员实行聘期考核制度。</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聘期考核以聘任合同为依据。中级职务的聘期考核由评聘小组负责，高级职务的聘期考核由评聘小组考核并</w:t>
      </w:r>
      <w:r w:rsidRPr="00C9168A">
        <w:rPr>
          <w:rFonts w:ascii="仿宋_GB2312" w:eastAsia="仿宋_GB2312" w:hAnsi="仿宋" w:cs="仿宋" w:hint="eastAsia"/>
          <w:kern w:val="0"/>
          <w:sz w:val="32"/>
          <w:szCs w:val="32"/>
          <w:lang w:val="zh-TW" w:eastAsia="zh-TW"/>
        </w:rPr>
        <w:lastRenderedPageBreak/>
        <w:t>提出聘任意见，报学校专业技术职务评聘委员会审定。</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受聘人员考核结果存入个人业务档案，作为续聘、职级调整、岗位调整、解聘和奖惩的重要依据。</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受聘人员因其聘期不能履行岗位职责、未完成聘期工作目标任务等原因，而又未达到解聘条件的，可根据学校相关规定聘到低一级岗位。</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受聘人员在受聘期间因自身条件变化或工作需要，经学院评聘小组审批同意后可应聘学校其他岗位。</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若以后发现受聘人员在应聘过程中有弄虚作假情况的，一经查实，取消当事人的受聘资格，已签订的聘任合同无效。</w:t>
      </w:r>
    </w:p>
    <w:p w:rsidR="000E1D6E" w:rsidRDefault="000E1D6E">
      <w:pPr>
        <w:pStyle w:val="ab"/>
        <w:ind w:left="560" w:firstLineChars="0" w:firstLine="0"/>
        <w:rPr>
          <w:rFonts w:ascii="仿宋" w:eastAsia="仿宋" w:hAnsi="仿宋" w:cs="仿宋"/>
          <w:kern w:val="0"/>
          <w:sz w:val="32"/>
          <w:szCs w:val="32"/>
          <w:lang w:val="zh-TW" w:eastAsia="zh-TW"/>
        </w:rPr>
      </w:pPr>
    </w:p>
    <w:p w:rsidR="000E1D6E" w:rsidRPr="00C9168A" w:rsidRDefault="00C9168A">
      <w:pPr>
        <w:jc w:val="center"/>
        <w:rPr>
          <w:rFonts w:ascii="黑体" w:eastAsia="黑体" w:hAnsi="仿宋" w:cs="仿宋"/>
          <w:bCs/>
          <w:kern w:val="0"/>
          <w:sz w:val="32"/>
          <w:szCs w:val="32"/>
          <w:lang w:val="zh-TW" w:eastAsia="zh-TW"/>
        </w:rPr>
      </w:pPr>
      <w:r>
        <w:rPr>
          <w:rFonts w:ascii="黑体" w:eastAsia="黑体" w:hAnsi="仿宋" w:cs="仿宋" w:hint="eastAsia"/>
          <w:bCs/>
          <w:kern w:val="0"/>
          <w:sz w:val="32"/>
          <w:szCs w:val="32"/>
          <w:lang w:val="zh-TW" w:eastAsia="zh-TW"/>
        </w:rPr>
        <w:t>第</w:t>
      </w:r>
      <w:r>
        <w:rPr>
          <w:rFonts w:ascii="黑体" w:eastAsia="黑体" w:hAnsi="仿宋" w:cs="仿宋" w:hint="eastAsia"/>
          <w:bCs/>
          <w:kern w:val="0"/>
          <w:sz w:val="32"/>
          <w:szCs w:val="32"/>
          <w:lang w:val="zh-TW"/>
        </w:rPr>
        <w:t>八</w:t>
      </w:r>
      <w:r w:rsidR="00B64C72" w:rsidRPr="00C9168A">
        <w:rPr>
          <w:rFonts w:ascii="黑体" w:eastAsia="黑体" w:hAnsi="仿宋" w:cs="仿宋" w:hint="eastAsia"/>
          <w:bCs/>
          <w:kern w:val="0"/>
          <w:sz w:val="32"/>
          <w:szCs w:val="32"/>
          <w:lang w:val="zh-TW" w:eastAsia="zh-TW"/>
        </w:rPr>
        <w:t>章  附  则</w:t>
      </w:r>
    </w:p>
    <w:p w:rsidR="000E1D6E" w:rsidRDefault="000E1D6E">
      <w:pPr>
        <w:rPr>
          <w:rFonts w:ascii="仿宋" w:eastAsia="仿宋" w:hAnsi="仿宋" w:cs="仿宋"/>
          <w:kern w:val="0"/>
          <w:sz w:val="32"/>
          <w:szCs w:val="32"/>
          <w:lang w:val="zh-TW" w:eastAsia="zh-TW"/>
        </w:rPr>
      </w:pP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申请</w:t>
      </w:r>
      <w:r w:rsidR="001368C9" w:rsidRPr="00C9168A">
        <w:rPr>
          <w:rFonts w:ascii="仿宋_GB2312" w:eastAsia="仿宋_GB2312" w:hAnsi="仿宋" w:cs="仿宋" w:hint="eastAsia"/>
          <w:kern w:val="0"/>
          <w:sz w:val="32"/>
          <w:szCs w:val="32"/>
          <w:lang w:val="zh-TW" w:eastAsia="zh-TW"/>
        </w:rPr>
        <w:t>教育管理</w:t>
      </w:r>
      <w:r w:rsidRPr="00C9168A">
        <w:rPr>
          <w:rFonts w:ascii="仿宋_GB2312" w:eastAsia="仿宋_GB2312" w:hAnsi="仿宋" w:cs="仿宋" w:hint="eastAsia"/>
          <w:kern w:val="0"/>
          <w:sz w:val="32"/>
          <w:szCs w:val="32"/>
          <w:lang w:val="zh-TW" w:eastAsia="zh-TW"/>
        </w:rPr>
        <w:t xml:space="preserve">专业技术职务评聘，其人事档案关系原则上应在我校。 </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工作年限计算的截止时间为当年12月31日，业务成果统计的截止时间以当年通知为准。</w:t>
      </w:r>
    </w:p>
    <w:p w:rsidR="000E1D6E" w:rsidRPr="00C9168A" w:rsidRDefault="00B64C72" w:rsidP="00C9168A">
      <w:pPr>
        <w:pStyle w:val="ab"/>
        <w:numPr>
          <w:ilvl w:val="0"/>
          <w:numId w:val="1"/>
        </w:numPr>
        <w:spacing w:line="520" w:lineRule="exact"/>
        <w:ind w:left="0" w:firstLine="640"/>
        <w:rPr>
          <w:rFonts w:ascii="仿宋_GB2312" w:eastAsia="仿宋_GB2312" w:hAnsi="仿宋" w:cs="仿宋"/>
          <w:kern w:val="0"/>
          <w:sz w:val="32"/>
          <w:szCs w:val="32"/>
          <w:lang w:val="zh-TW" w:eastAsia="zh-TW"/>
        </w:rPr>
      </w:pPr>
      <w:r w:rsidRPr="00C9168A">
        <w:rPr>
          <w:rFonts w:ascii="仿宋_GB2312" w:eastAsia="仿宋_GB2312" w:hAnsi="仿宋" w:cs="仿宋" w:hint="eastAsia"/>
          <w:kern w:val="0"/>
          <w:sz w:val="32"/>
          <w:szCs w:val="32"/>
          <w:lang w:val="zh-TW" w:eastAsia="zh-TW"/>
        </w:rPr>
        <w:t>本办法由校专业技术职务评聘委员会办公室负责解释。</w:t>
      </w:r>
    </w:p>
    <w:p w:rsidR="00F05460" w:rsidRPr="00C9168A" w:rsidRDefault="00F05460" w:rsidP="00C9168A">
      <w:pPr>
        <w:pStyle w:val="ab"/>
        <w:spacing w:line="520" w:lineRule="exact"/>
        <w:ind w:left="640" w:firstLineChars="0" w:firstLine="200"/>
        <w:rPr>
          <w:rFonts w:ascii="仿宋_GB2312" w:eastAsia="仿宋_GB2312" w:hAnsi="仿宋" w:cs="仿宋"/>
          <w:kern w:val="0"/>
          <w:sz w:val="32"/>
          <w:szCs w:val="32"/>
          <w:lang w:val="zh-TW" w:eastAsia="zh-TW"/>
        </w:rPr>
      </w:pPr>
    </w:p>
    <w:p w:rsidR="00F05460" w:rsidRDefault="00284F7A" w:rsidP="000F6960">
      <w:pPr>
        <w:spacing w:line="520" w:lineRule="exact"/>
        <w:ind w:firstLineChars="200" w:firstLine="640"/>
        <w:jc w:val="left"/>
        <w:rPr>
          <w:rFonts w:ascii="仿宋_GB2312" w:eastAsia="仿宋_GB2312" w:hAnsi="仿宋" w:cs="仿宋" w:hint="eastAsia"/>
          <w:kern w:val="0"/>
          <w:sz w:val="32"/>
          <w:szCs w:val="32"/>
          <w:lang w:val="zh-TW"/>
        </w:rPr>
      </w:pPr>
      <w:r w:rsidRPr="00C9168A">
        <w:rPr>
          <w:rFonts w:ascii="仿宋_GB2312" w:eastAsia="仿宋_GB2312" w:hAnsi="仿宋" w:cs="仿宋" w:hint="eastAsia"/>
          <w:kern w:val="0"/>
          <w:sz w:val="32"/>
          <w:szCs w:val="32"/>
          <w:lang w:val="zh-TW" w:eastAsia="zh-TW"/>
        </w:rPr>
        <w:t>附件：</w:t>
      </w:r>
      <w:r w:rsidRPr="00C9168A">
        <w:rPr>
          <w:rFonts w:ascii="仿宋_GB2312" w:eastAsia="仿宋_GB2312" w:hAnsi="仿宋" w:cs="仿宋"/>
          <w:kern w:val="0"/>
          <w:sz w:val="32"/>
          <w:szCs w:val="32"/>
          <w:lang w:val="zh-TW" w:eastAsia="zh-TW"/>
        </w:rPr>
        <w:t>武汉工商学院教育管理专业技术职务申报评聘条件</w:t>
      </w:r>
      <w:r w:rsidR="00F05460" w:rsidRPr="00C9168A">
        <w:rPr>
          <w:rFonts w:ascii="仿宋_GB2312" w:eastAsia="仿宋_GB2312" w:hAnsi="仿宋" w:cs="仿宋" w:hint="eastAsia"/>
          <w:kern w:val="0"/>
          <w:sz w:val="32"/>
          <w:szCs w:val="32"/>
          <w:lang w:val="zh-TW" w:eastAsia="zh-TW"/>
        </w:rPr>
        <w:t>(试行)</w:t>
      </w:r>
    </w:p>
    <w:p w:rsidR="00113E66" w:rsidRDefault="00113E66" w:rsidP="000F6960">
      <w:pPr>
        <w:spacing w:line="520" w:lineRule="exact"/>
        <w:ind w:firstLineChars="200" w:firstLine="640"/>
        <w:jc w:val="left"/>
        <w:rPr>
          <w:rFonts w:ascii="仿宋_GB2312" w:eastAsia="仿宋_GB2312" w:hAnsi="仿宋" w:cs="仿宋" w:hint="eastAsia"/>
          <w:kern w:val="0"/>
          <w:sz w:val="32"/>
          <w:szCs w:val="32"/>
          <w:lang w:val="zh-TW"/>
        </w:rPr>
      </w:pPr>
    </w:p>
    <w:p w:rsidR="00113E66" w:rsidRDefault="00113E66" w:rsidP="000F6960">
      <w:pPr>
        <w:spacing w:line="520" w:lineRule="exact"/>
        <w:ind w:firstLineChars="200" w:firstLine="640"/>
        <w:jc w:val="left"/>
        <w:rPr>
          <w:rFonts w:ascii="仿宋_GB2312" w:eastAsia="仿宋_GB2312" w:hAnsi="仿宋" w:cs="仿宋" w:hint="eastAsia"/>
          <w:kern w:val="0"/>
          <w:sz w:val="32"/>
          <w:szCs w:val="32"/>
          <w:lang w:val="zh-TW"/>
        </w:rPr>
      </w:pPr>
    </w:p>
    <w:p w:rsidR="00113E66" w:rsidRDefault="00113E66" w:rsidP="000F6960">
      <w:pPr>
        <w:spacing w:line="520" w:lineRule="exact"/>
        <w:ind w:firstLineChars="200" w:firstLine="640"/>
        <w:jc w:val="left"/>
        <w:rPr>
          <w:rFonts w:ascii="仿宋_GB2312" w:eastAsia="仿宋_GB2312" w:hAnsi="仿宋" w:cs="仿宋" w:hint="eastAsia"/>
          <w:kern w:val="0"/>
          <w:sz w:val="32"/>
          <w:szCs w:val="32"/>
          <w:lang w:val="zh-TW"/>
        </w:rPr>
      </w:pPr>
    </w:p>
    <w:p w:rsidR="00113E66" w:rsidRPr="00C9168A" w:rsidRDefault="00113E66" w:rsidP="000F6960">
      <w:pPr>
        <w:spacing w:line="520" w:lineRule="exact"/>
        <w:ind w:firstLineChars="200" w:firstLine="640"/>
        <w:jc w:val="left"/>
        <w:rPr>
          <w:rFonts w:ascii="仿宋_GB2312" w:eastAsia="仿宋_GB2312" w:hAnsi="仿宋" w:cs="仿宋"/>
          <w:kern w:val="0"/>
          <w:sz w:val="32"/>
          <w:szCs w:val="32"/>
          <w:lang w:val="zh-TW" w:eastAsia="zh-TW"/>
        </w:rPr>
      </w:pPr>
    </w:p>
    <w:sectPr w:rsidR="00113E66" w:rsidRPr="00C9168A" w:rsidSect="001274E5">
      <w:footerReference w:type="default" r:id="rId9"/>
      <w:pgSz w:w="11900" w:h="16840"/>
      <w:pgMar w:top="1440" w:right="1474" w:bottom="1440" w:left="1474"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618" w:rsidRDefault="00750618">
      <w:r>
        <w:separator/>
      </w:r>
    </w:p>
  </w:endnote>
  <w:endnote w:type="continuationSeparator" w:id="0">
    <w:p w:rsidR="00750618" w:rsidRDefault="00750618">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04b_21">
    <w:altName w:val="Courier New"/>
    <w:charset w:val="00"/>
    <w:family w:val="auto"/>
    <w:pitch w:val="variable"/>
    <w:sig w:usb0="00000003" w:usb1="00000000" w:usb2="00000000" w:usb3="00000000" w:csb0="00000001"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704"/>
      <w:docPartObj>
        <w:docPartGallery w:val="Page Numbers (Bottom of Page)"/>
        <w:docPartUnique/>
      </w:docPartObj>
    </w:sdtPr>
    <w:sdtContent>
      <w:p w:rsidR="00186A10" w:rsidRDefault="006527E0">
        <w:pPr>
          <w:pStyle w:val="a5"/>
          <w:jc w:val="center"/>
        </w:pPr>
        <w:fldSimple w:instr=" PAGE   \* MERGEFORMAT ">
          <w:r w:rsidR="00113E66" w:rsidRPr="00113E66">
            <w:rPr>
              <w:noProof/>
              <w:lang w:val="zh-CN"/>
            </w:rPr>
            <w:t>4</w:t>
          </w:r>
        </w:fldSimple>
      </w:p>
    </w:sdtContent>
  </w:sdt>
  <w:p w:rsidR="000E1D6E" w:rsidRDefault="000E1D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618" w:rsidRDefault="00750618">
      <w:r>
        <w:separator/>
      </w:r>
    </w:p>
  </w:footnote>
  <w:footnote w:type="continuationSeparator" w:id="0">
    <w:p w:rsidR="00750618" w:rsidRDefault="00750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B47CD"/>
    <w:multiLevelType w:val="multilevel"/>
    <w:tmpl w:val="D1621428"/>
    <w:lvl w:ilvl="0">
      <w:start w:val="1"/>
      <w:numFmt w:val="japaneseCounting"/>
      <w:lvlText w:val="第%1条"/>
      <w:lvlJc w:val="left"/>
      <w:pPr>
        <w:ind w:left="2766" w:hanging="1065"/>
      </w:pPr>
      <w:rPr>
        <w:rFonts w:ascii="楷体_GB2312" w:eastAsia="楷体_GB2312" w:hint="eastAsia"/>
        <w:b/>
        <w:u w:val="none"/>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autoHyphenation/>
  <w:characterSpacingControl w:val="doNotCompress"/>
  <w:hdrShapeDefaults>
    <o:shapedefaults v:ext="edit" spidmax="14338"/>
  </w:hdrShapeDefaults>
  <w:footnotePr>
    <w:footnote w:id="-1"/>
    <w:footnote w:id="0"/>
  </w:footnotePr>
  <w:endnotePr>
    <w:endnote w:id="-1"/>
    <w:endnote w:id="0"/>
  </w:endnotePr>
  <w:compat>
    <w:useFELayout/>
  </w:compat>
  <w:rsids>
    <w:rsidRoot w:val="00C57C04"/>
    <w:rsid w:val="000165B2"/>
    <w:rsid w:val="000A0F31"/>
    <w:rsid w:val="000D252F"/>
    <w:rsid w:val="000E1D6E"/>
    <w:rsid w:val="000E1DA5"/>
    <w:rsid w:val="000F6960"/>
    <w:rsid w:val="00113E66"/>
    <w:rsid w:val="001274E5"/>
    <w:rsid w:val="001368C9"/>
    <w:rsid w:val="00186A10"/>
    <w:rsid w:val="00193A20"/>
    <w:rsid w:val="001C35A8"/>
    <w:rsid w:val="002162F1"/>
    <w:rsid w:val="00226405"/>
    <w:rsid w:val="0028042F"/>
    <w:rsid w:val="00284F7A"/>
    <w:rsid w:val="00327E30"/>
    <w:rsid w:val="00350B35"/>
    <w:rsid w:val="00387A2A"/>
    <w:rsid w:val="004401FE"/>
    <w:rsid w:val="004F6294"/>
    <w:rsid w:val="005C11A6"/>
    <w:rsid w:val="005D3E7C"/>
    <w:rsid w:val="00633222"/>
    <w:rsid w:val="006478BD"/>
    <w:rsid w:val="006527E0"/>
    <w:rsid w:val="006B019D"/>
    <w:rsid w:val="00750618"/>
    <w:rsid w:val="00764F3C"/>
    <w:rsid w:val="007C6049"/>
    <w:rsid w:val="00842360"/>
    <w:rsid w:val="00850E3C"/>
    <w:rsid w:val="00997705"/>
    <w:rsid w:val="00A05B38"/>
    <w:rsid w:val="00A139AB"/>
    <w:rsid w:val="00A83529"/>
    <w:rsid w:val="00B64C72"/>
    <w:rsid w:val="00B94EE8"/>
    <w:rsid w:val="00BD0F78"/>
    <w:rsid w:val="00C57C04"/>
    <w:rsid w:val="00C9168A"/>
    <w:rsid w:val="00CD61B6"/>
    <w:rsid w:val="00CF6780"/>
    <w:rsid w:val="00D56ABC"/>
    <w:rsid w:val="00DB0173"/>
    <w:rsid w:val="00DB652D"/>
    <w:rsid w:val="00E21A4B"/>
    <w:rsid w:val="00E76A9D"/>
    <w:rsid w:val="00F05460"/>
    <w:rsid w:val="00F71F43"/>
    <w:rsid w:val="00F92F58"/>
    <w:rsid w:val="00FA15A3"/>
    <w:rsid w:val="00FD5870"/>
    <w:rsid w:val="00FE136B"/>
    <w:rsid w:val="072C5E50"/>
    <w:rsid w:val="43D30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74E5"/>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274E5"/>
    <w:pPr>
      <w:jc w:val="left"/>
    </w:pPr>
  </w:style>
  <w:style w:type="paragraph" w:styleId="a4">
    <w:name w:val="Balloon Text"/>
    <w:basedOn w:val="a"/>
    <w:link w:val="Char0"/>
    <w:uiPriority w:val="99"/>
    <w:semiHidden/>
    <w:unhideWhenUsed/>
    <w:qFormat/>
    <w:rsid w:val="001274E5"/>
    <w:rPr>
      <w:sz w:val="18"/>
      <w:szCs w:val="18"/>
    </w:rPr>
  </w:style>
  <w:style w:type="paragraph" w:styleId="a5">
    <w:name w:val="footer"/>
    <w:link w:val="Char1"/>
    <w:uiPriority w:val="99"/>
    <w:qFormat/>
    <w:rsid w:val="001274E5"/>
    <w:pPr>
      <w:widowControl w:val="0"/>
      <w:tabs>
        <w:tab w:val="center" w:pos="4153"/>
        <w:tab w:val="right" w:pos="8306"/>
      </w:tabs>
    </w:pPr>
    <w:rPr>
      <w:rFonts w:ascii="Calibri" w:eastAsia="Calibri" w:hAnsi="Calibri" w:cs="Calibri"/>
      <w:color w:val="000000"/>
      <w:kern w:val="2"/>
      <w:sz w:val="18"/>
      <w:szCs w:val="18"/>
      <w:u w:color="000000"/>
    </w:rPr>
  </w:style>
  <w:style w:type="paragraph" w:styleId="a6">
    <w:name w:val="header"/>
    <w:basedOn w:val="a"/>
    <w:link w:val="Char2"/>
    <w:uiPriority w:val="99"/>
    <w:unhideWhenUsed/>
    <w:rsid w:val="001274E5"/>
    <w:pPr>
      <w:pBdr>
        <w:bottom w:val="single" w:sz="6" w:space="1" w:color="auto"/>
      </w:pBdr>
      <w:tabs>
        <w:tab w:val="center" w:pos="4153"/>
        <w:tab w:val="right" w:pos="8306"/>
      </w:tabs>
      <w:snapToGrid w:val="0"/>
      <w:jc w:val="center"/>
    </w:pPr>
    <w:rPr>
      <w:sz w:val="18"/>
      <w:szCs w:val="18"/>
    </w:rPr>
  </w:style>
  <w:style w:type="character" w:styleId="a7">
    <w:name w:val="Hyperlink"/>
    <w:rsid w:val="001274E5"/>
    <w:rPr>
      <w:u w:val="single"/>
    </w:rPr>
  </w:style>
  <w:style w:type="character" w:styleId="a8">
    <w:name w:val="annotation reference"/>
    <w:basedOn w:val="a0"/>
    <w:uiPriority w:val="99"/>
    <w:semiHidden/>
    <w:unhideWhenUsed/>
    <w:qFormat/>
    <w:rsid w:val="001274E5"/>
    <w:rPr>
      <w:sz w:val="21"/>
      <w:szCs w:val="21"/>
    </w:rPr>
  </w:style>
  <w:style w:type="table" w:customStyle="1" w:styleId="TableNormal">
    <w:name w:val="Table Normal"/>
    <w:rsid w:val="001274E5"/>
    <w:tblPr>
      <w:tblCellMar>
        <w:top w:w="0" w:type="dxa"/>
        <w:left w:w="0" w:type="dxa"/>
        <w:bottom w:w="0" w:type="dxa"/>
        <w:right w:w="0" w:type="dxa"/>
      </w:tblCellMar>
    </w:tblPr>
  </w:style>
  <w:style w:type="paragraph" w:customStyle="1" w:styleId="a9">
    <w:name w:val="页眉与页脚"/>
    <w:qFormat/>
    <w:rsid w:val="001274E5"/>
    <w:pPr>
      <w:tabs>
        <w:tab w:val="right" w:pos="9020"/>
      </w:tabs>
    </w:pPr>
    <w:rPr>
      <w:rFonts w:ascii="Helvetica" w:eastAsia="Arial Unicode MS" w:hAnsi="Helvetica" w:cs="Arial Unicode MS"/>
      <w:color w:val="000000"/>
      <w:sz w:val="24"/>
      <w:szCs w:val="24"/>
    </w:rPr>
  </w:style>
  <w:style w:type="paragraph" w:customStyle="1" w:styleId="aa">
    <w:name w:val="默认"/>
    <w:qFormat/>
    <w:rsid w:val="001274E5"/>
    <w:rPr>
      <w:rFonts w:ascii="Helvetica" w:eastAsia="Helvetica" w:hAnsi="Helvetica" w:cs="Helvetica"/>
      <w:color w:val="000000"/>
      <w:sz w:val="22"/>
      <w:szCs w:val="22"/>
      <w:u w:color="000000"/>
    </w:rPr>
  </w:style>
  <w:style w:type="character" w:customStyle="1" w:styleId="Char">
    <w:name w:val="批注文字 Char"/>
    <w:basedOn w:val="a0"/>
    <w:link w:val="a3"/>
    <w:uiPriority w:val="99"/>
    <w:semiHidden/>
    <w:qFormat/>
    <w:rsid w:val="001274E5"/>
    <w:rPr>
      <w:rFonts w:ascii="Calibri" w:eastAsia="Calibri" w:hAnsi="Calibri" w:cs="Calibri"/>
      <w:color w:val="000000"/>
      <w:kern w:val="2"/>
      <w:sz w:val="21"/>
      <w:szCs w:val="21"/>
      <w:u w:color="000000"/>
    </w:rPr>
  </w:style>
  <w:style w:type="character" w:customStyle="1" w:styleId="Char0">
    <w:name w:val="批注框文本 Char"/>
    <w:basedOn w:val="a0"/>
    <w:link w:val="a4"/>
    <w:uiPriority w:val="99"/>
    <w:semiHidden/>
    <w:rsid w:val="001274E5"/>
    <w:rPr>
      <w:rFonts w:ascii="Calibri" w:eastAsia="Calibri" w:hAnsi="Calibri" w:cs="Calibri"/>
      <w:color w:val="000000"/>
      <w:kern w:val="2"/>
      <w:sz w:val="18"/>
      <w:szCs w:val="18"/>
      <w:u w:color="000000"/>
    </w:rPr>
  </w:style>
  <w:style w:type="paragraph" w:styleId="ab">
    <w:name w:val="List Paragraph"/>
    <w:basedOn w:val="a"/>
    <w:uiPriority w:val="34"/>
    <w:qFormat/>
    <w:rsid w:val="001274E5"/>
    <w:pPr>
      <w:ind w:firstLineChars="200" w:firstLine="420"/>
    </w:pPr>
  </w:style>
  <w:style w:type="character" w:customStyle="1" w:styleId="Char2">
    <w:name w:val="页眉 Char"/>
    <w:basedOn w:val="a0"/>
    <w:link w:val="a6"/>
    <w:uiPriority w:val="99"/>
    <w:rsid w:val="001274E5"/>
    <w:rPr>
      <w:rFonts w:ascii="Calibri" w:eastAsia="Calibri" w:hAnsi="Calibri" w:cs="Calibri"/>
      <w:color w:val="000000"/>
      <w:kern w:val="2"/>
      <w:sz w:val="18"/>
      <w:szCs w:val="18"/>
      <w:u w:color="000000"/>
    </w:rPr>
  </w:style>
  <w:style w:type="character" w:customStyle="1" w:styleId="Char1">
    <w:name w:val="页脚 Char"/>
    <w:basedOn w:val="a0"/>
    <w:link w:val="a5"/>
    <w:uiPriority w:val="99"/>
    <w:rsid w:val="00186A10"/>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74E5"/>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274E5"/>
    <w:pPr>
      <w:jc w:val="left"/>
    </w:pPr>
  </w:style>
  <w:style w:type="paragraph" w:styleId="a4">
    <w:name w:val="Balloon Text"/>
    <w:basedOn w:val="a"/>
    <w:link w:val="Char0"/>
    <w:uiPriority w:val="99"/>
    <w:semiHidden/>
    <w:unhideWhenUsed/>
    <w:qFormat/>
    <w:rsid w:val="001274E5"/>
    <w:rPr>
      <w:sz w:val="18"/>
      <w:szCs w:val="18"/>
    </w:rPr>
  </w:style>
  <w:style w:type="paragraph" w:styleId="a5">
    <w:name w:val="footer"/>
    <w:qFormat/>
    <w:rsid w:val="001274E5"/>
    <w:pPr>
      <w:widowControl w:val="0"/>
      <w:tabs>
        <w:tab w:val="center" w:pos="4153"/>
        <w:tab w:val="right" w:pos="8306"/>
      </w:tabs>
    </w:pPr>
    <w:rPr>
      <w:rFonts w:ascii="Calibri" w:eastAsia="Calibri" w:hAnsi="Calibri" w:cs="Calibri"/>
      <w:color w:val="000000"/>
      <w:kern w:val="2"/>
      <w:sz w:val="18"/>
      <w:szCs w:val="18"/>
      <w:u w:color="000000"/>
    </w:rPr>
  </w:style>
  <w:style w:type="paragraph" w:styleId="a6">
    <w:name w:val="header"/>
    <w:basedOn w:val="a"/>
    <w:link w:val="Char1"/>
    <w:uiPriority w:val="99"/>
    <w:unhideWhenUsed/>
    <w:rsid w:val="001274E5"/>
    <w:pPr>
      <w:pBdr>
        <w:bottom w:val="single" w:sz="6" w:space="1" w:color="auto"/>
      </w:pBdr>
      <w:tabs>
        <w:tab w:val="center" w:pos="4153"/>
        <w:tab w:val="right" w:pos="8306"/>
      </w:tabs>
      <w:snapToGrid w:val="0"/>
      <w:jc w:val="center"/>
    </w:pPr>
    <w:rPr>
      <w:sz w:val="18"/>
      <w:szCs w:val="18"/>
    </w:rPr>
  </w:style>
  <w:style w:type="character" w:styleId="a7">
    <w:name w:val="Hyperlink"/>
    <w:rsid w:val="001274E5"/>
    <w:rPr>
      <w:u w:val="single"/>
    </w:rPr>
  </w:style>
  <w:style w:type="character" w:styleId="a8">
    <w:name w:val="annotation reference"/>
    <w:basedOn w:val="a0"/>
    <w:uiPriority w:val="99"/>
    <w:semiHidden/>
    <w:unhideWhenUsed/>
    <w:qFormat/>
    <w:rsid w:val="001274E5"/>
    <w:rPr>
      <w:sz w:val="21"/>
      <w:szCs w:val="21"/>
    </w:rPr>
  </w:style>
  <w:style w:type="table" w:customStyle="1" w:styleId="TableNormal">
    <w:name w:val="Table Normal"/>
    <w:rsid w:val="001274E5"/>
    <w:tblPr>
      <w:tblCellMar>
        <w:top w:w="0" w:type="dxa"/>
        <w:left w:w="0" w:type="dxa"/>
        <w:bottom w:w="0" w:type="dxa"/>
        <w:right w:w="0" w:type="dxa"/>
      </w:tblCellMar>
    </w:tblPr>
  </w:style>
  <w:style w:type="paragraph" w:customStyle="1" w:styleId="a9">
    <w:name w:val="页眉与页脚"/>
    <w:qFormat/>
    <w:rsid w:val="001274E5"/>
    <w:pPr>
      <w:tabs>
        <w:tab w:val="right" w:pos="9020"/>
      </w:tabs>
    </w:pPr>
    <w:rPr>
      <w:rFonts w:ascii="Helvetica" w:eastAsia="Arial Unicode MS" w:hAnsi="Helvetica" w:cs="Arial Unicode MS"/>
      <w:color w:val="000000"/>
      <w:sz w:val="24"/>
      <w:szCs w:val="24"/>
    </w:rPr>
  </w:style>
  <w:style w:type="paragraph" w:customStyle="1" w:styleId="aa">
    <w:name w:val="默认"/>
    <w:qFormat/>
    <w:rsid w:val="001274E5"/>
    <w:rPr>
      <w:rFonts w:ascii="Helvetica" w:eastAsia="Helvetica" w:hAnsi="Helvetica" w:cs="Helvetica"/>
      <w:color w:val="000000"/>
      <w:sz w:val="22"/>
      <w:szCs w:val="22"/>
      <w:u w:color="000000"/>
    </w:rPr>
  </w:style>
  <w:style w:type="character" w:customStyle="1" w:styleId="Char">
    <w:name w:val="批注文字 Char"/>
    <w:basedOn w:val="a0"/>
    <w:link w:val="a3"/>
    <w:uiPriority w:val="99"/>
    <w:semiHidden/>
    <w:qFormat/>
    <w:rsid w:val="001274E5"/>
    <w:rPr>
      <w:rFonts w:ascii="Calibri" w:eastAsia="Calibri" w:hAnsi="Calibri" w:cs="Calibri"/>
      <w:color w:val="000000"/>
      <w:kern w:val="2"/>
      <w:sz w:val="21"/>
      <w:szCs w:val="21"/>
      <w:u w:color="000000"/>
    </w:rPr>
  </w:style>
  <w:style w:type="character" w:customStyle="1" w:styleId="Char0">
    <w:name w:val="批注框文本 Char"/>
    <w:basedOn w:val="a0"/>
    <w:link w:val="a4"/>
    <w:uiPriority w:val="99"/>
    <w:semiHidden/>
    <w:rsid w:val="001274E5"/>
    <w:rPr>
      <w:rFonts w:ascii="Calibri" w:eastAsia="Calibri" w:hAnsi="Calibri" w:cs="Calibri"/>
      <w:color w:val="000000"/>
      <w:kern w:val="2"/>
      <w:sz w:val="18"/>
      <w:szCs w:val="18"/>
      <w:u w:color="000000"/>
    </w:rPr>
  </w:style>
  <w:style w:type="paragraph" w:styleId="ab">
    <w:name w:val="List Paragraph"/>
    <w:basedOn w:val="a"/>
    <w:uiPriority w:val="34"/>
    <w:qFormat/>
    <w:rsid w:val="001274E5"/>
    <w:pPr>
      <w:ind w:firstLineChars="200" w:firstLine="420"/>
    </w:pPr>
  </w:style>
  <w:style w:type="character" w:customStyle="1" w:styleId="Char1">
    <w:name w:val="页眉 Char"/>
    <w:basedOn w:val="a0"/>
    <w:link w:val="a6"/>
    <w:uiPriority w:val="99"/>
    <w:rsid w:val="001274E5"/>
    <w:rPr>
      <w:rFonts w:ascii="Calibri" w:eastAsia="Calibri" w:hAnsi="Calibri" w:cs="Calibri"/>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CA224-A232-4EE4-9EA9-4C7C39DC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黄怡婷</cp:lastModifiedBy>
  <cp:revision>10</cp:revision>
  <cp:lastPrinted>2018-07-06T09:05:00Z</cp:lastPrinted>
  <dcterms:created xsi:type="dcterms:W3CDTF">2018-07-03T08:10:00Z</dcterms:created>
  <dcterms:modified xsi:type="dcterms:W3CDTF">2018-07-06T09:17:00Z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