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A8FB9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武 汉 工 商 学 院</w:t>
      </w:r>
    </w:p>
    <w:p w14:paraId="0C387291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招（议）标文件</w:t>
      </w:r>
    </w:p>
    <w:p w14:paraId="6C8FEDA7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14:paraId="689D1CB9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ascii="宋体" w:hAnsi="宋体" w:cs="宋体"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3E96CD5B" wp14:editId="3A50FC6B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3C530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14:paraId="0490B66E" w14:textId="5DC999DF" w:rsidR="003B7AB5" w:rsidRDefault="007431F5" w:rsidP="00546565">
      <w:pPr>
        <w:pStyle w:val="a9"/>
        <w:widowControl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招标项目名称:</w:t>
      </w:r>
      <w:r w:rsidR="00CB7C42" w:rsidRPr="00546565">
        <w:rPr>
          <w:rFonts w:ascii="仿宋" w:eastAsia="仿宋" w:hAnsi="仿宋" w:hint="eastAsia"/>
        </w:rPr>
        <w:t xml:space="preserve"> </w:t>
      </w:r>
      <w:r w:rsidR="00BE4119" w:rsidRPr="00BE4119">
        <w:rPr>
          <w:rStyle w:val="ac"/>
          <w:rFonts w:cs="宋体" w:hint="eastAsia"/>
          <w:color w:val="333333"/>
          <w:u w:val="single"/>
          <w:shd w:val="clear" w:color="auto" w:fill="FFFFFF"/>
        </w:rPr>
        <w:t>智能商务与数据分析软件平台</w:t>
      </w:r>
      <w:r w:rsidR="002526D5" w:rsidRPr="00B4568A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>采购</w:t>
      </w:r>
      <w:r w:rsidRPr="00B4568A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>项目招标</w:t>
      </w:r>
      <w:r w:rsidR="00FE58FC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    </w:t>
      </w:r>
      <w:r w:rsidR="00204014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14:paraId="3EB35455" w14:textId="025670CF" w:rsidR="003B7AB5" w:rsidRDefault="007431F5" w:rsidP="00546565">
      <w:pPr>
        <w:pStyle w:val="a9"/>
        <w:widowControl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G202</w:t>
      </w:r>
      <w:r w:rsidR="00D679BF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3-</w:t>
      </w:r>
      <w:r w:rsidR="00BE4119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1</w:t>
      </w:r>
      <w:r w:rsidR="0076637B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7</w:t>
      </w:r>
      <w:r w:rsidR="00BE4119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</w:t>
      </w:r>
    </w:p>
    <w:p w14:paraId="00B70777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14:paraId="4E1C5676" w14:textId="77777777" w:rsidR="00546565" w:rsidRDefault="00546565">
      <w:pPr>
        <w:pStyle w:val="a9"/>
        <w:widowControl/>
        <w:spacing w:before="0" w:beforeAutospacing="0" w:after="0" w:afterAutospacing="0" w:line="450" w:lineRule="atLeast"/>
        <w:jc w:val="both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</w:p>
    <w:p w14:paraId="66EA1171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14:paraId="3CAC0896" w14:textId="2B5F7CB5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二○二</w:t>
      </w:r>
      <w:r w:rsidR="00D679BF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三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年</w:t>
      </w:r>
      <w:r w:rsidR="005F274F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十一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月</w:t>
      </w:r>
    </w:p>
    <w:p w14:paraId="736305F7" w14:textId="77777777" w:rsidR="00546565" w:rsidRDefault="0054656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01F948B" w14:textId="77777777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14:paraId="66928896" w14:textId="60C9AE0E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BE4119" w:rsidRPr="00BE4119">
        <w:rPr>
          <w:rFonts w:ascii="仿宋" w:eastAsia="仿宋" w:hAnsi="仿宋" w:hint="eastAsia"/>
          <w:sz w:val="24"/>
        </w:rPr>
        <w:t>智能商务与数据分析软件平台</w:t>
      </w:r>
      <w:r w:rsidR="00546565" w:rsidRPr="00FE58FC">
        <w:rPr>
          <w:rFonts w:ascii="仿宋" w:eastAsia="仿宋" w:hAnsi="仿宋" w:hint="eastAsia"/>
          <w:sz w:val="24"/>
        </w:rPr>
        <w:t>采购项目</w:t>
      </w:r>
      <w:r w:rsidR="002526D5" w:rsidRPr="00FE58FC">
        <w:rPr>
          <w:rFonts w:ascii="仿宋" w:eastAsia="仿宋" w:hAnsi="仿宋" w:hint="eastAsia"/>
          <w:sz w:val="24"/>
        </w:rPr>
        <w:t>招标</w:t>
      </w:r>
      <w:r w:rsidRPr="00FE58FC">
        <w:rPr>
          <w:rFonts w:ascii="仿宋" w:eastAsia="仿宋" w:hAnsi="仿宋" w:hint="eastAsia"/>
          <w:sz w:val="24"/>
        </w:rPr>
        <w:t>，欢迎能满足标书要求的厂家前来投</w:t>
      </w:r>
      <w:r>
        <w:rPr>
          <w:rFonts w:ascii="仿宋" w:eastAsia="仿宋" w:hAnsi="仿宋" w:hint="eastAsia"/>
          <w:sz w:val="24"/>
        </w:rPr>
        <w:t>标。</w:t>
      </w:r>
    </w:p>
    <w:p w14:paraId="55FF4195" w14:textId="2462DCDC" w:rsidR="00123DCD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BE4119" w:rsidRPr="00BE4119">
        <w:rPr>
          <w:rFonts w:ascii="仿宋" w:eastAsia="仿宋" w:hAnsi="仿宋" w:hint="eastAsia"/>
          <w:b/>
          <w:sz w:val="24"/>
          <w:u w:val="single"/>
        </w:rPr>
        <w:t>智能商务与数据分析软件平台</w:t>
      </w:r>
      <w:r w:rsidR="008E557E" w:rsidRPr="008E557E">
        <w:rPr>
          <w:rFonts w:ascii="仿宋" w:eastAsia="仿宋" w:hAnsi="仿宋" w:hint="eastAsia"/>
          <w:b/>
          <w:sz w:val="24"/>
          <w:u w:val="single"/>
        </w:rPr>
        <w:t>采购项目</w:t>
      </w:r>
    </w:p>
    <w:p w14:paraId="6914A9EC" w14:textId="60F75A3A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</w:t>
      </w:r>
      <w:r w:rsidR="00D679BF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5F274F">
        <w:rPr>
          <w:rFonts w:ascii="仿宋" w:eastAsia="仿宋" w:hAnsi="仿宋" w:hint="eastAsia"/>
          <w:sz w:val="24"/>
        </w:rPr>
        <w:t>11</w:t>
      </w:r>
      <w:r w:rsidR="006C318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月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5F274F">
        <w:rPr>
          <w:rFonts w:ascii="仿宋" w:eastAsia="仿宋" w:hAnsi="仿宋" w:hint="eastAsia"/>
          <w:sz w:val="24"/>
        </w:rPr>
        <w:t>21</w:t>
      </w:r>
      <w:bookmarkStart w:id="0" w:name="_GoBack"/>
      <w:bookmarkEnd w:id="0"/>
      <w:r w:rsidR="002526D5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6C3180" w:rsidRPr="006C3180">
        <w:rPr>
          <w:rFonts w:ascii="仿宋" w:eastAsia="仿宋" w:hAnsi="仿宋" w:hint="eastAsia"/>
          <w:sz w:val="24"/>
          <w:u w:val="single"/>
        </w:rPr>
        <w:t xml:space="preserve"> </w:t>
      </w:r>
      <w:r w:rsidR="00BE4119">
        <w:rPr>
          <w:rFonts w:ascii="仿宋" w:eastAsia="仿宋" w:hAnsi="仿宋" w:hint="eastAsia"/>
          <w:sz w:val="24"/>
          <w:u w:val="single"/>
        </w:rPr>
        <w:t>5</w:t>
      </w:r>
      <w:r w:rsidR="003E3EF3">
        <w:rPr>
          <w:rFonts w:ascii="仿宋" w:eastAsia="仿宋" w:hAnsi="仿宋" w:hint="eastAsia"/>
          <w:sz w:val="24"/>
          <w:u w:val="single"/>
        </w:rPr>
        <w:t>00</w:t>
      </w:r>
      <w:r w:rsidRPr="006C3180"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14:paraId="2A683579" w14:textId="77777777" w:rsidR="00123DCD" w:rsidRDefault="007431F5" w:rsidP="002526D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14:paraId="003E1D81" w14:textId="696A3460" w:rsidR="003B7AB5" w:rsidRDefault="007431F5" w:rsidP="002526D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14:paraId="69FE95D5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（请备注清楚单位名称及所投项目名称）</w:t>
      </w:r>
    </w:p>
    <w:p w14:paraId="66C70084" w14:textId="3E550CAB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5F274F">
        <w:rPr>
          <w:rFonts w:ascii="仿宋" w:eastAsia="仿宋" w:hAnsi="仿宋" w:hint="eastAsia"/>
          <w:sz w:val="24"/>
        </w:rPr>
        <w:t>每个投标单位在递交投标书之前,需交纳投标保证金</w:t>
      </w:r>
      <w:r w:rsidR="006C3180" w:rsidRPr="005F274F">
        <w:rPr>
          <w:rFonts w:ascii="仿宋" w:eastAsia="仿宋" w:hAnsi="仿宋" w:hint="eastAsia"/>
          <w:sz w:val="24"/>
          <w:u w:val="single"/>
        </w:rPr>
        <w:t xml:space="preserve">  </w:t>
      </w:r>
      <w:r w:rsidR="00BE4119" w:rsidRPr="005F274F">
        <w:rPr>
          <w:rFonts w:ascii="仿宋" w:eastAsia="仿宋" w:hAnsi="仿宋" w:hint="eastAsia"/>
          <w:sz w:val="24"/>
          <w:u w:val="single"/>
        </w:rPr>
        <w:t>5</w:t>
      </w:r>
      <w:r w:rsidR="008E557E" w:rsidRPr="005F274F">
        <w:rPr>
          <w:rFonts w:ascii="仿宋" w:eastAsia="仿宋" w:hAnsi="仿宋" w:hint="eastAsia"/>
          <w:sz w:val="24"/>
          <w:u w:val="single"/>
        </w:rPr>
        <w:t>万</w:t>
      </w:r>
      <w:r w:rsidR="003E3EF3" w:rsidRPr="005F274F">
        <w:rPr>
          <w:rFonts w:ascii="仿宋" w:eastAsia="仿宋" w:hAnsi="仿宋" w:hint="eastAsia"/>
          <w:sz w:val="24"/>
          <w:u w:val="single"/>
        </w:rPr>
        <w:t xml:space="preserve"> </w:t>
      </w:r>
      <w:r w:rsidRPr="005F274F">
        <w:rPr>
          <w:rFonts w:ascii="仿宋" w:eastAsia="仿宋" w:hAnsi="仿宋" w:hint="eastAsia"/>
          <w:sz w:val="24"/>
          <w:u w:val="single"/>
        </w:rPr>
        <w:t>元</w:t>
      </w:r>
      <w:r w:rsidRPr="005F274F"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开标后未中标单位的保证金在十个工作日内不计息全额退还,中标单位的保证金则转为合同履约保证金。</w:t>
      </w:r>
    </w:p>
    <w:p w14:paraId="7B6BC501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14:paraId="7071BDA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14:paraId="5684DCDF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14:paraId="421A3BF1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14:paraId="037A59BB" w14:textId="5667420B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</w:t>
      </w:r>
      <w:r w:rsidR="00D679BF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  月  日，将投标文件交到武汉工商学院招投标办公室。如有延误，视为废标；中标单位应在我校规定的时间内来签订合同，逾期视中标单位放弃中标，我校有权扣留保证金。</w:t>
      </w:r>
    </w:p>
    <w:p w14:paraId="07D111DC" w14:textId="77777777" w:rsidR="003B7AB5" w:rsidRDefault="007431F5">
      <w:pPr>
        <w:spacing w:line="5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14:paraId="7AA6DDDD" w14:textId="77777777" w:rsidR="006C3180" w:rsidRDefault="006C3180" w:rsidP="006C3180">
      <w:pPr>
        <w:spacing w:line="50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 w:rsidRPr="006C3180">
        <w:rPr>
          <w:rFonts w:ascii="仿宋" w:eastAsia="仿宋" w:hAnsi="仿宋" w:hint="eastAsia"/>
          <w:b/>
          <w:sz w:val="24"/>
        </w:rPr>
        <w:t>工期：</w:t>
      </w:r>
      <w:r w:rsidR="00F86EA9">
        <w:rPr>
          <w:rFonts w:ascii="仿宋" w:eastAsia="仿宋" w:hAnsi="仿宋" w:hint="eastAsia"/>
          <w:sz w:val="24"/>
        </w:rPr>
        <w:t>以招标方要求时间为准</w:t>
      </w:r>
      <w:r>
        <w:rPr>
          <w:rFonts w:ascii="仿宋" w:eastAsia="仿宋" w:hAnsi="仿宋" w:hint="eastAsia"/>
          <w:sz w:val="24"/>
        </w:rPr>
        <w:t>。</w:t>
      </w:r>
    </w:p>
    <w:p w14:paraId="6E9A6949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sz w:val="24"/>
        </w:rPr>
        <w:t>另行通知</w:t>
      </w:r>
    </w:p>
    <w:p w14:paraId="34C5F50E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14:paraId="2956E45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14:paraId="0582B7AC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14:paraId="02CD01B4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14:paraId="0DC6FD0F" w14:textId="01418F77" w:rsidR="003B7AB5" w:rsidRPr="006C3180" w:rsidRDefault="007431F5" w:rsidP="00050634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BE4119" w:rsidRPr="00BE4119">
        <w:rPr>
          <w:rFonts w:ascii="仿宋" w:eastAsia="仿宋" w:hAnsi="仿宋" w:hint="eastAsia"/>
          <w:sz w:val="24"/>
        </w:rPr>
        <w:t>代</w:t>
      </w:r>
      <w:r w:rsidR="00BE4119">
        <w:rPr>
          <w:rFonts w:ascii="仿宋" w:eastAsia="仿宋" w:hAnsi="仿宋" w:hint="eastAsia"/>
          <w:sz w:val="24"/>
        </w:rPr>
        <w:t xml:space="preserve">老师  </w:t>
      </w:r>
      <w:r w:rsidR="00BE4119" w:rsidRPr="00BE4119">
        <w:rPr>
          <w:rFonts w:ascii="仿宋" w:eastAsia="仿宋" w:hAnsi="仿宋" w:hint="eastAsia"/>
          <w:sz w:val="24"/>
        </w:rPr>
        <w:t>15802765489</w:t>
      </w:r>
    </w:p>
    <w:p w14:paraId="4F76EB45" w14:textId="77777777" w:rsidR="00123DCD" w:rsidRDefault="00123DC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2FD8DE1" w14:textId="7AD81A53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55795126"/>
      <w:bookmarkStart w:id="3" w:name="_Toc516597096"/>
      <w:bookmarkStart w:id="4" w:name="_Toc311463004"/>
    </w:p>
    <w:bookmarkEnd w:id="1"/>
    <w:bookmarkEnd w:id="2"/>
    <w:bookmarkEnd w:id="3"/>
    <w:bookmarkEnd w:id="4"/>
    <w:p w14:paraId="7438C28F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14:paraId="408CCF4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14:paraId="74F89CD9" w14:textId="77777777"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14:paraId="00A62AAB" w14:textId="77777777"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14:paraId="01BFA31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14:paraId="2FE048FA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14:paraId="4A5C76D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</w:t>
      </w:r>
      <w:r w:rsidRPr="005F274F">
        <w:rPr>
          <w:rFonts w:ascii="仿宋" w:eastAsia="仿宋" w:hAnsi="仿宋" w:hint="eastAsia"/>
          <w:sz w:val="24"/>
        </w:rPr>
        <w:t>投标书正本一份，副本伍份。</w:t>
      </w:r>
      <w:r>
        <w:rPr>
          <w:rFonts w:ascii="仿宋" w:eastAsia="仿宋" w:hAnsi="仿宋" w:hint="eastAsia"/>
          <w:sz w:val="24"/>
        </w:rPr>
        <w:t>如副本内容与正本内容不符，则以正本为准（投标完后，标书概不退还）；</w:t>
      </w:r>
    </w:p>
    <w:p w14:paraId="5847393B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14:paraId="3F6B73F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14:paraId="184D6570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</w:t>
      </w:r>
      <w:r w:rsidR="003E3E7D">
        <w:rPr>
          <w:rFonts w:ascii="仿宋" w:eastAsia="仿宋" w:hAnsi="仿宋" w:hint="eastAsia"/>
          <w:sz w:val="24"/>
        </w:rPr>
        <w:t>、针对此次项目的原厂授权证明</w:t>
      </w:r>
      <w:r>
        <w:rPr>
          <w:rFonts w:ascii="仿宋" w:eastAsia="仿宋" w:hAnsi="仿宋" w:hint="eastAsia"/>
          <w:sz w:val="24"/>
        </w:rPr>
        <w:t>等。</w:t>
      </w:r>
    </w:p>
    <w:p w14:paraId="6C3939D3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14:paraId="6A6C401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14:paraId="55E2EC72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14:paraId="7D95BF8E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1、开标时间和地点：另行通知。</w:t>
      </w:r>
    </w:p>
    <w:p w14:paraId="74E2AB3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14:paraId="36D0185B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14:paraId="684322C3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14:paraId="72998C85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14:paraId="07B0C9E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14:paraId="243F231A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14:paraId="2532510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14:paraId="165C0078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14:paraId="628ABD87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14:paraId="7F95DE3F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14:paraId="337C20E8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14:paraId="3C072E3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14:paraId="7A859859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14:paraId="72328564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14:paraId="17343F4C" w14:textId="77777777"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14:paraId="4A6D04BA" w14:textId="77777777"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14:paraId="535B1D4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697FE29F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6A25CAD2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6E2CB0E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594C017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3699EA54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9BF664A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EC4138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532EECE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A441EBB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325BD595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81D935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71A94A43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692E34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C24F247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06F7A70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FB9031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7B757A0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5FA974A8" w14:textId="77777777" w:rsidR="003B7AB5" w:rsidRDefault="003B7A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3B7AB5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2ED4194" w14:textId="77777777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    技术要求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134"/>
        <w:gridCol w:w="6725"/>
        <w:gridCol w:w="570"/>
      </w:tblGrid>
      <w:tr w:rsidR="00BE4119" w:rsidRPr="007F2E1F" w14:paraId="5BF210B4" w14:textId="77777777" w:rsidTr="007F2E1F">
        <w:trPr>
          <w:trHeight w:val="550"/>
          <w:jc w:val="center"/>
        </w:trPr>
        <w:tc>
          <w:tcPr>
            <w:tcW w:w="69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AD0017" w14:textId="77777777" w:rsidR="00BE4119" w:rsidRPr="007F2E1F" w:rsidRDefault="00BE4119" w:rsidP="00622B6D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F2E1F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134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E9551C" w14:textId="77777777" w:rsidR="00BE4119" w:rsidRPr="007F2E1F" w:rsidRDefault="00BE4119" w:rsidP="00622B6D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F2E1F">
              <w:rPr>
                <w:rFonts w:ascii="仿宋" w:eastAsia="仿宋" w:hAnsi="仿宋" w:hint="eastAsia"/>
                <w:b/>
                <w:sz w:val="24"/>
              </w:rPr>
              <w:t>设备名称</w:t>
            </w:r>
          </w:p>
        </w:tc>
        <w:tc>
          <w:tcPr>
            <w:tcW w:w="672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2FC73" w14:textId="77777777" w:rsidR="00BE4119" w:rsidRPr="007F2E1F" w:rsidRDefault="00BE4119" w:rsidP="00622B6D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F2E1F">
              <w:rPr>
                <w:rFonts w:ascii="仿宋" w:eastAsia="仿宋" w:hAnsi="仿宋" w:hint="eastAsia"/>
                <w:b/>
                <w:sz w:val="24"/>
              </w:rPr>
              <w:t>设备规格、技术参数</w:t>
            </w:r>
          </w:p>
        </w:tc>
        <w:tc>
          <w:tcPr>
            <w:tcW w:w="57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4B831F" w14:textId="77777777" w:rsidR="00BE4119" w:rsidRPr="007F2E1F" w:rsidRDefault="00BE4119" w:rsidP="00622B6D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F2E1F"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</w:tr>
      <w:tr w:rsidR="00BE4119" w:rsidRPr="007F2E1F" w14:paraId="73409A29" w14:textId="77777777" w:rsidTr="007F2E1F">
        <w:trPr>
          <w:trHeight w:val="1401"/>
          <w:jc w:val="center"/>
        </w:trPr>
        <w:tc>
          <w:tcPr>
            <w:tcW w:w="691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7BE6D" w14:textId="77777777" w:rsidR="00BE4119" w:rsidRPr="007F2E1F" w:rsidRDefault="00BE4119" w:rsidP="00622B6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D15129" w14:textId="77777777" w:rsidR="00BE4119" w:rsidRPr="007F2E1F" w:rsidRDefault="00BE4119" w:rsidP="00622B6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智能商务与数据分析软件平台</w:t>
            </w:r>
          </w:p>
        </w:tc>
        <w:tc>
          <w:tcPr>
            <w:tcW w:w="6725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236B95" w14:textId="77777777" w:rsidR="00BE4119" w:rsidRPr="007F2E1F" w:rsidRDefault="00BE4119" w:rsidP="00BE4119">
            <w:pPr>
              <w:numPr>
                <w:ilvl w:val="0"/>
                <w:numId w:val="16"/>
              </w:numPr>
              <w:tabs>
                <w:tab w:val="clear" w:pos="1221"/>
                <w:tab w:val="left" w:pos="1080"/>
              </w:tabs>
              <w:ind w:left="1080"/>
              <w:outlineLvl w:val="1"/>
              <w:rPr>
                <w:rFonts w:ascii="仿宋" w:eastAsia="仿宋" w:hAnsi="仿宋"/>
                <w:b/>
                <w:sz w:val="24"/>
              </w:rPr>
            </w:pPr>
            <w:r w:rsidRPr="007F2E1F">
              <w:rPr>
                <w:rFonts w:ascii="仿宋" w:eastAsia="仿宋" w:hAnsi="仿宋" w:hint="eastAsia"/>
                <w:b/>
                <w:sz w:val="24"/>
              </w:rPr>
              <w:t>制造商或供应商商务要求</w:t>
            </w:r>
          </w:p>
          <w:p w14:paraId="7AE31D39" w14:textId="77777777" w:rsidR="00BE4119" w:rsidRPr="007F2E1F" w:rsidRDefault="00BE4119" w:rsidP="00BE4119">
            <w:pPr>
              <w:numPr>
                <w:ilvl w:val="0"/>
                <w:numId w:val="6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bookmarkStart w:id="5" w:name="OLE_LINK19"/>
            <w:r w:rsidRPr="007F2E1F">
              <w:rPr>
                <w:rFonts w:ascii="仿宋" w:eastAsia="仿宋" w:hAnsi="仿宋" w:cs="宋体" w:hint="eastAsia"/>
                <w:sz w:val="24"/>
              </w:rPr>
              <w:t>供应商应是在国家相关行政管理部门注册且为独立法人机构，经营范围涵盖本次采购范围的国内合法企业；</w:t>
            </w:r>
          </w:p>
          <w:p w14:paraId="75E51BB3" w14:textId="77777777" w:rsidR="00BE4119" w:rsidRPr="007F2E1F" w:rsidRDefault="00BE4119" w:rsidP="00BE4119">
            <w:pPr>
              <w:numPr>
                <w:ilvl w:val="0"/>
                <w:numId w:val="6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7F2E1F">
              <w:rPr>
                <w:rFonts w:ascii="仿宋" w:eastAsia="仿宋" w:hAnsi="仿宋" w:cs="宋体" w:hint="eastAsia"/>
                <w:sz w:val="24"/>
              </w:rPr>
              <w:t xml:space="preserve">供应商提供的货物不是供应商生产或拥有的，则必须具有所投产品制造厂商提供的正式授权书； </w:t>
            </w:r>
          </w:p>
          <w:p w14:paraId="716495F0" w14:textId="77777777" w:rsidR="00BE4119" w:rsidRPr="007F2E1F" w:rsidRDefault="00BE4119" w:rsidP="00BE4119">
            <w:pPr>
              <w:numPr>
                <w:ilvl w:val="0"/>
                <w:numId w:val="6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7F2E1F">
              <w:rPr>
                <w:rFonts w:ascii="仿宋" w:eastAsia="仿宋" w:hAnsi="仿宋" w:cs="宋体" w:hint="eastAsia"/>
                <w:sz w:val="24"/>
              </w:rPr>
              <w:t>供应商</w:t>
            </w:r>
            <w:bookmarkStart w:id="6" w:name="OLE_LINK4"/>
            <w:r w:rsidRPr="007F2E1F">
              <w:rPr>
                <w:rFonts w:ascii="仿宋" w:eastAsia="仿宋" w:hAnsi="仿宋" w:cs="宋体" w:hint="eastAsia"/>
                <w:sz w:val="24"/>
              </w:rPr>
              <w:t>或所投产品厂家近2年</w:t>
            </w:r>
            <w:bookmarkEnd w:id="6"/>
            <w:r w:rsidRPr="007F2E1F">
              <w:rPr>
                <w:rFonts w:ascii="仿宋" w:eastAsia="仿宋" w:hAnsi="仿宋" w:cs="宋体" w:hint="eastAsia"/>
                <w:sz w:val="24"/>
              </w:rPr>
              <w:t>内本地区同类项目业绩不少于3个；</w:t>
            </w:r>
          </w:p>
          <w:p w14:paraId="3AD91864" w14:textId="77777777" w:rsidR="00BE4119" w:rsidRPr="007F2E1F" w:rsidRDefault="00BE4119" w:rsidP="00BE4119">
            <w:pPr>
              <w:numPr>
                <w:ilvl w:val="0"/>
                <w:numId w:val="6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7F2E1F">
              <w:rPr>
                <w:rFonts w:ascii="仿宋" w:eastAsia="仿宋" w:hAnsi="仿宋" w:cs="宋体" w:hint="eastAsia"/>
                <w:sz w:val="24"/>
              </w:rPr>
              <w:t>供应商提供所投产品厂家的计算机软件著作权登记证书；</w:t>
            </w:r>
          </w:p>
          <w:p w14:paraId="35898613" w14:textId="77777777" w:rsidR="00BE4119" w:rsidRPr="007F2E1F" w:rsidRDefault="00BE4119" w:rsidP="00BE4119">
            <w:pPr>
              <w:numPr>
                <w:ilvl w:val="0"/>
                <w:numId w:val="6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7F2E1F">
              <w:rPr>
                <w:rFonts w:ascii="仿宋" w:eastAsia="仿宋" w:hAnsi="仿宋" w:cs="宋体" w:hint="eastAsia"/>
                <w:sz w:val="24"/>
              </w:rPr>
              <w:t>供应商或所投产品厂家须在湖北省内设有完善的售后服务机构，能提供紧急服务和本地化技术服务；</w:t>
            </w:r>
            <w:bookmarkEnd w:id="5"/>
          </w:p>
          <w:p w14:paraId="77E96742" w14:textId="77777777" w:rsidR="00BE4119" w:rsidRPr="007F2E1F" w:rsidRDefault="00BE4119" w:rsidP="00BE4119">
            <w:pPr>
              <w:numPr>
                <w:ilvl w:val="0"/>
                <w:numId w:val="16"/>
              </w:numPr>
              <w:tabs>
                <w:tab w:val="clear" w:pos="1221"/>
                <w:tab w:val="left" w:pos="1080"/>
              </w:tabs>
              <w:ind w:left="1080"/>
              <w:outlineLvl w:val="1"/>
              <w:rPr>
                <w:rFonts w:ascii="仿宋" w:eastAsia="仿宋" w:hAnsi="仿宋"/>
                <w:b/>
                <w:sz w:val="24"/>
              </w:rPr>
            </w:pPr>
            <w:r w:rsidRPr="007F2E1F">
              <w:rPr>
                <w:rFonts w:ascii="仿宋" w:eastAsia="仿宋" w:hAnsi="仿宋" w:hint="eastAsia"/>
                <w:b/>
                <w:sz w:val="24"/>
              </w:rPr>
              <w:t>售后服务体系要求</w:t>
            </w:r>
          </w:p>
          <w:p w14:paraId="502B3F71" w14:textId="77777777" w:rsidR="00BE4119" w:rsidRPr="007F2E1F" w:rsidRDefault="00BE4119" w:rsidP="00BE4119">
            <w:pPr>
              <w:numPr>
                <w:ilvl w:val="0"/>
                <w:numId w:val="7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7F2E1F">
              <w:rPr>
                <w:rFonts w:ascii="仿宋" w:eastAsia="仿宋" w:hAnsi="仿宋" w:cs="宋体" w:hint="eastAsia"/>
                <w:sz w:val="24"/>
              </w:rPr>
              <w:t>负责对教学系统的免费现场安装、调试及指导和服务，在教学使用地提供至少2天的技术培训以及首次现场课程辅助教学。</w:t>
            </w:r>
          </w:p>
          <w:p w14:paraId="262DC49E" w14:textId="77777777" w:rsidR="00BE4119" w:rsidRPr="007F2E1F" w:rsidRDefault="00BE4119" w:rsidP="00BE4119">
            <w:pPr>
              <w:numPr>
                <w:ilvl w:val="0"/>
                <w:numId w:val="7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7F2E1F">
              <w:rPr>
                <w:rFonts w:ascii="仿宋" w:eastAsia="仿宋" w:hAnsi="仿宋" w:cs="宋体" w:hint="eastAsia"/>
                <w:sz w:val="24"/>
              </w:rPr>
              <w:t>负责在规定的安装调试期内完成工作，所产生一切费用由卖方承担。如因卖方责任而造成的延期，所有因安装延期而产生的费用由卖方负担。</w:t>
            </w:r>
          </w:p>
          <w:p w14:paraId="44DCB0D3" w14:textId="77777777" w:rsidR="00BE4119" w:rsidRPr="007F2E1F" w:rsidRDefault="00BE4119" w:rsidP="00BE4119">
            <w:pPr>
              <w:numPr>
                <w:ilvl w:val="0"/>
                <w:numId w:val="7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7F2E1F">
              <w:rPr>
                <w:rFonts w:ascii="仿宋" w:eastAsia="仿宋" w:hAnsi="仿宋" w:cs="宋体" w:hint="eastAsia"/>
                <w:sz w:val="24"/>
              </w:rPr>
              <w:t>产品质保期为3年。质保期内软件免费升级、终身使用。在货物验收后运行的质保期内，负责因货物本身质量问题导致的各种故障的免费技术服务及维修。质量保证期后，维修、更换配件等只收成本费。</w:t>
            </w:r>
          </w:p>
          <w:p w14:paraId="617856CE" w14:textId="77777777" w:rsidR="00BE4119" w:rsidRPr="007F2E1F" w:rsidRDefault="00BE4119" w:rsidP="00BE4119">
            <w:pPr>
              <w:numPr>
                <w:ilvl w:val="0"/>
                <w:numId w:val="7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7F2E1F">
              <w:rPr>
                <w:rFonts w:ascii="仿宋" w:eastAsia="仿宋" w:hAnsi="仿宋" w:cs="宋体" w:hint="eastAsia"/>
                <w:sz w:val="24"/>
              </w:rPr>
              <w:t>验收合格之日起保修期内，软件系统发生非人为损坏，免费上门修复，且在24小时内处理完毕。规定时间内未处理完毕的，提供不低于同等档次货物供用户使用至故障货物能正常使用为止。如果需要更换配件的，要求更换的配件跟被更换的品牌、类型相一致或者是同类同档次的替代品。对设备在必要时进行定期维护及维修，从验收合格交付买方使用起在规定的质保期内，任何由制造、设计原理引起的非正常损坏，应由卖方负责免费修理。</w:t>
            </w:r>
          </w:p>
          <w:p w14:paraId="60A719F7" w14:textId="77777777" w:rsidR="00BE4119" w:rsidRPr="007F2E1F" w:rsidRDefault="00BE4119" w:rsidP="00BE4119">
            <w:pPr>
              <w:numPr>
                <w:ilvl w:val="0"/>
                <w:numId w:val="7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7F2E1F">
              <w:rPr>
                <w:rFonts w:ascii="仿宋" w:eastAsia="仿宋" w:hAnsi="仿宋" w:cs="宋体" w:hint="eastAsia"/>
                <w:sz w:val="24"/>
              </w:rPr>
              <w:t>终身免费技术咨询。</w:t>
            </w:r>
          </w:p>
          <w:p w14:paraId="059BFF9C" w14:textId="77777777" w:rsidR="00BE4119" w:rsidRPr="007F2E1F" w:rsidRDefault="00BE4119" w:rsidP="00BE4119">
            <w:pPr>
              <w:numPr>
                <w:ilvl w:val="0"/>
                <w:numId w:val="7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7F2E1F">
              <w:rPr>
                <w:rFonts w:ascii="仿宋" w:eastAsia="仿宋" w:hAnsi="仿宋" w:cs="宋体" w:hint="eastAsia"/>
                <w:sz w:val="24"/>
              </w:rPr>
              <w:t>对授课教师、实验人员提供免费培训。</w:t>
            </w:r>
          </w:p>
          <w:p w14:paraId="2825C47C" w14:textId="2440E9D8" w:rsidR="00BE4119" w:rsidRPr="007F2E1F" w:rsidRDefault="00BE4119" w:rsidP="00622B6D">
            <w:pPr>
              <w:numPr>
                <w:ilvl w:val="0"/>
                <w:numId w:val="7"/>
              </w:numPr>
              <w:spacing w:line="288" w:lineRule="auto"/>
              <w:ind w:left="225" w:hanging="225"/>
              <w:jc w:val="left"/>
              <w:rPr>
                <w:rFonts w:ascii="仿宋" w:eastAsia="仿宋" w:hAnsi="仿宋" w:cs="宋体"/>
                <w:sz w:val="24"/>
              </w:rPr>
            </w:pPr>
            <w:r w:rsidRPr="007F2E1F">
              <w:rPr>
                <w:rFonts w:ascii="仿宋" w:eastAsia="仿宋" w:hAnsi="仿宋" w:cs="宋体" w:hint="eastAsia"/>
                <w:sz w:val="24"/>
              </w:rPr>
              <w:t>服务响应时间承诺：接到软件故障报告后1小时内响应，1个工作日内解决，其费用由卖方负担。</w:t>
            </w:r>
          </w:p>
          <w:p w14:paraId="4BEF8BBC" w14:textId="77777777" w:rsidR="00BE4119" w:rsidRPr="007F2E1F" w:rsidRDefault="00BE4119" w:rsidP="00BE4119">
            <w:pPr>
              <w:numPr>
                <w:ilvl w:val="0"/>
                <w:numId w:val="16"/>
              </w:numPr>
              <w:tabs>
                <w:tab w:val="clear" w:pos="1221"/>
                <w:tab w:val="left" w:pos="640"/>
              </w:tabs>
              <w:ind w:left="640" w:hanging="640"/>
              <w:outlineLvl w:val="1"/>
              <w:rPr>
                <w:rFonts w:ascii="仿宋" w:eastAsia="仿宋" w:hAnsi="仿宋"/>
                <w:b/>
                <w:sz w:val="24"/>
              </w:rPr>
            </w:pPr>
            <w:r w:rsidRPr="007F2E1F">
              <w:rPr>
                <w:rFonts w:ascii="仿宋" w:eastAsia="仿宋" w:hAnsi="仿宋" w:hint="eastAsia"/>
                <w:b/>
                <w:sz w:val="24"/>
              </w:rPr>
              <w:t>智能商务与数据分析实验平台及教学功能整体要求</w:t>
            </w:r>
          </w:p>
          <w:p w14:paraId="3FD07819" w14:textId="77777777" w:rsidR="00BE4119" w:rsidRPr="007F2E1F" w:rsidRDefault="00BE4119" w:rsidP="00622B6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lastRenderedPageBreak/>
              <w:t>★系统必须包含以下模块，可以为不同品牌。</w:t>
            </w:r>
          </w:p>
          <w:p w14:paraId="711B8EC3" w14:textId="77777777" w:rsidR="000E0C5B" w:rsidRPr="007F2E1F" w:rsidRDefault="000E0C5B" w:rsidP="000E0C5B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7F2E1F">
              <w:rPr>
                <w:rFonts w:ascii="仿宋" w:eastAsia="仿宋" w:hAnsi="仿宋" w:hint="eastAsia"/>
                <w:b/>
                <w:bCs/>
                <w:sz w:val="24"/>
              </w:rPr>
              <w:t>模块一：互联网采集引擎</w:t>
            </w:r>
          </w:p>
          <w:p w14:paraId="4940B4BE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一、教学管理部分</w:t>
            </w:r>
          </w:p>
          <w:p w14:paraId="5262B80F" w14:textId="4CA63CAF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（1）学习模式：具备（1渠道/天）大数据源，不包含无效数据、重复数据、采集数据前后缀，学生以团队为教学单位进行大数据建模学习，含综合得分。</w:t>
            </w:r>
          </w:p>
          <w:p w14:paraId="303C0BE4" w14:textId="2072E58F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（2）合作模式：具备（1渠道/天）大数据源，包含无效数据、重复数据、采集数据前后缀，学生团队间合作完成《大数据商业解决方案》，含综合得分。</w:t>
            </w:r>
          </w:p>
          <w:p w14:paraId="0AA0E7A6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（3）比赛模式：大数据大赛使用，具备（1渠道/天）大数据源，包含无效数据、重复数据、采集数据前后缀，赛后依据 《大数据分析得分》和《大数据商业解决方案得分》进行综合排名。</w:t>
            </w:r>
          </w:p>
          <w:p w14:paraId="59E37929" w14:textId="72DD6C92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（4）竞争模式：具备（3渠道/天）大数据源，包含无效数据、重复数据、采集数据前后缀，赛后依据 《大数据分析得分》和《大数据商业解决方案得分》进行综合排名。</w:t>
            </w:r>
          </w:p>
          <w:p w14:paraId="06ABFA08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（5）团队管理：新建管理团队；</w:t>
            </w:r>
          </w:p>
          <w:p w14:paraId="0EA3BA1C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（6）实验得分：教师可手动设置分值比例，并打分；</w:t>
            </w:r>
          </w:p>
          <w:p w14:paraId="3A27764D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（7）课程存档：可对课程进度、企业数据进行存档读档；</w:t>
            </w:r>
          </w:p>
          <w:p w14:paraId="16F22F4F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（8）教师资助：可参与学习的企业进行不同资金的资金帮助，避免企业因资金流断裂导致的无法决策；</w:t>
            </w:r>
          </w:p>
          <w:p w14:paraId="640D9A2D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（9）企业系统评分：包含大数据得分、商业得分两类总计1200分满分的系统评分。</w:t>
            </w:r>
          </w:p>
          <w:p w14:paraId="78E09E30" w14:textId="77777777" w:rsidR="000E0C5B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（10）软件工具包：大数据数据环境、开发工具安装包</w:t>
            </w:r>
          </w:p>
          <w:p w14:paraId="5C21A294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二、数据源部分</w:t>
            </w:r>
          </w:p>
          <w:p w14:paraId="1166ED72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（1）博文数据：包含用户数据、发文数据、话题数据、关注数据</w:t>
            </w:r>
          </w:p>
          <w:p w14:paraId="34AFF48C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（2）问答数据：包含用户数据、问题数据、回答数据、话题数据</w:t>
            </w:r>
          </w:p>
          <w:p w14:paraId="5D45794C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（3）社区数据：包含用户数据、活动数据、读书数据、社区数据</w:t>
            </w:r>
          </w:p>
          <w:p w14:paraId="4D4B3BAA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三、数据采集部分</w:t>
            </w:r>
          </w:p>
          <w:p w14:paraId="5A3CC78A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（1）制定采集规则，依照数据采集链接，获取采集链接中字段信息</w:t>
            </w:r>
          </w:p>
          <w:p w14:paraId="68BFF0B7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（2）采集执行：根据采集规则进行数据采集</w:t>
            </w:r>
          </w:p>
          <w:p w14:paraId="268298CA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（3）数据导出：将采集的数据下载，并导出到本地</w:t>
            </w:r>
          </w:p>
          <w:p w14:paraId="7B2C3DF8" w14:textId="77777777" w:rsidR="000E0C5B" w:rsidRPr="007F2E1F" w:rsidRDefault="000E0C5B" w:rsidP="000E0C5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b/>
                <w:bCs/>
                <w:sz w:val="24"/>
              </w:rPr>
              <w:t>模块二：商业智能分析平台</w:t>
            </w:r>
          </w:p>
          <w:p w14:paraId="6B5242F6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一、大数据应用驾驶舱</w:t>
            </w:r>
          </w:p>
          <w:p w14:paraId="4DDFB88C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（1）任务平台：每日发布大数据任务，含人流量任务、价格任务、需求任务、引流任务、活动任务</w:t>
            </w:r>
          </w:p>
          <w:p w14:paraId="1AB7C354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（2）模型平台：根据对应的模型，完成任务目标，含人流量模型、价格模型、需求模型、引流模型、活动模型</w:t>
            </w:r>
          </w:p>
          <w:p w14:paraId="16CD39A5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（3）策略管理：制定分析的方法及策略等</w:t>
            </w:r>
          </w:p>
          <w:p w14:paraId="5A293765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（4）项目管理：包含任务下达、任务提交、任务审核功能。任</w:t>
            </w:r>
            <w:r w:rsidRPr="00FD2044">
              <w:rPr>
                <w:rFonts w:ascii="仿宋" w:eastAsia="仿宋" w:hAnsi="仿宋" w:hint="eastAsia"/>
                <w:sz w:val="24"/>
              </w:rPr>
              <w:lastRenderedPageBreak/>
              <w:t>务下达：组长根据每系统日大数据任务书发布的任务，进行6类大数据项目任务的管理和任务分配；任务提交：组员根据组长下达任务，在规定时间内进行完成并提交任务；任务审核：组长检查组员的任务完成情况后，进行任务打回或通过处理，并对组员工作任务完成度进行评分。</w:t>
            </w:r>
          </w:p>
          <w:p w14:paraId="7A3F1054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（5）商业数据模型：包含市场分析模型、消费者分析模型、商业模型等</w:t>
            </w:r>
          </w:p>
          <w:p w14:paraId="60626345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（6）数据反馈：财务数据、订单数据、物流数据等</w:t>
            </w:r>
          </w:p>
          <w:p w14:paraId="3987388A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二、数据分析</w:t>
            </w:r>
          </w:p>
          <w:p w14:paraId="1390E43F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数据分析包含流量分析和画像分析。</w:t>
            </w:r>
          </w:p>
          <w:p w14:paraId="3890FDC2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流量分析：根据人流量任务，分析有效人流量；根据价格任务，分析消费者消费水平。</w:t>
            </w:r>
          </w:p>
          <w:p w14:paraId="2D63D026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画像分析：根据需求任务，构建产品模型；根据引流任务，构建引流模型；根据活动任务，构建活动模型。</w:t>
            </w:r>
          </w:p>
          <w:p w14:paraId="6934FF05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三、大数据决策驾驶舱</w:t>
            </w:r>
          </w:p>
          <w:p w14:paraId="31284C04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（1）消费者需求：展示每日8大渠道消费者需求模型；</w:t>
            </w:r>
          </w:p>
          <w:p w14:paraId="71F91030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（2）消费者引流：展示每日8大渠道消费者引流模型；</w:t>
            </w:r>
          </w:p>
          <w:p w14:paraId="7AEF005D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（3）消费者活动：展示每日8大渠道消费者活动模型；</w:t>
            </w:r>
          </w:p>
          <w:p w14:paraId="3DEDE499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（4）线上市场分析：展示线上平台价值和线上平台人流量。</w:t>
            </w:r>
          </w:p>
          <w:p w14:paraId="6A67A250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（5）线下市场分析：展示线下平台价值和线下平台人流量。</w:t>
            </w:r>
          </w:p>
          <w:p w14:paraId="24CAC403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（6）</w:t>
            </w:r>
            <w:r w:rsidRPr="00FD2044">
              <w:rPr>
                <w:rFonts w:ascii="仿宋" w:eastAsia="仿宋" w:hAnsi="仿宋" w:hint="eastAsia"/>
                <w:sz w:val="24"/>
              </w:rPr>
              <w:tab/>
              <w:t>市场份额分析：展示线上、线下各个销售渠道的市场份额。</w:t>
            </w:r>
          </w:p>
          <w:p w14:paraId="11CE5E9D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（7）</w:t>
            </w:r>
            <w:r w:rsidRPr="00FD2044">
              <w:rPr>
                <w:rFonts w:ascii="仿宋" w:eastAsia="仿宋" w:hAnsi="仿宋" w:hint="eastAsia"/>
                <w:sz w:val="24"/>
              </w:rPr>
              <w:tab/>
              <w:t>商业情报应具备各企业基础的市场情况数据。</w:t>
            </w:r>
          </w:p>
          <w:p w14:paraId="3510775D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四、大数据中心</w:t>
            </w:r>
          </w:p>
          <w:p w14:paraId="53C00BD1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（1）仓储数据分析：包含了各大企业的云仓分布情况、采购货物数、仓储货物数的情况分析。</w:t>
            </w:r>
          </w:p>
          <w:p w14:paraId="09923363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（2）线上数据分析：包含企业线上竞争情况、线上价格、线上流程、线上引流情况进行分析。</w:t>
            </w:r>
          </w:p>
          <w:p w14:paraId="48CA0401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（3）线下数据分析：包含企业线下竞争情况、线下价格、线下流程、线下引流情况进行分析。</w:t>
            </w:r>
          </w:p>
          <w:p w14:paraId="09086632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（4）成交量数据分析：包含线上线下渠道、区域、企业成交额排名体现虚拟仿真市场的对抗情况。</w:t>
            </w:r>
          </w:p>
          <w:p w14:paraId="224538C0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（5）财务数据分析：包含收入、支出、应收、应付等资金走势。</w:t>
            </w:r>
          </w:p>
          <w:p w14:paraId="549ED426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（6）订单来源分析：对所有企业的订单来源进行统计分析。</w:t>
            </w:r>
          </w:p>
          <w:p w14:paraId="6C3D8AB2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（7）市场份额分析：包含线上、线下销售渠道的份额分析。</w:t>
            </w:r>
          </w:p>
          <w:p w14:paraId="0FFEC727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（8）线上市场分析：包含平台价值、线上人流量分析。</w:t>
            </w:r>
          </w:p>
          <w:p w14:paraId="3C2AD9A4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（9）线下市场分析：包含线下平台价值、线下人流量分析。</w:t>
            </w:r>
          </w:p>
          <w:p w14:paraId="52EC4470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五、智能预测</w:t>
            </w:r>
          </w:p>
          <w:p w14:paraId="4D0A710D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（1）数据整理：将推演过程中环境数据、企业数据整合为可具备分析的数据集；</w:t>
            </w:r>
          </w:p>
          <w:p w14:paraId="249FDCEF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（2）数据分析：将使用商业数据模型、消费者模型、企业管理模型，模拟分析13、14、15天企业；</w:t>
            </w:r>
          </w:p>
          <w:p w14:paraId="23EB952B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（3）预测展示：展示1~15天企业定价、资金、订单、成交金额走势图。</w:t>
            </w:r>
          </w:p>
          <w:p w14:paraId="1FC64C05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lastRenderedPageBreak/>
              <w:t>六、大数据报告</w:t>
            </w:r>
          </w:p>
          <w:p w14:paraId="155F148A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（1）数据报告模板：提供可被学生端下载的数据报告模板；</w:t>
            </w:r>
          </w:p>
          <w:p w14:paraId="7BA3B8DD" w14:textId="77777777" w:rsidR="000E0C5B" w:rsidRPr="00FD2044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（2）数据报告管理：提供学生端上传途径，通过图形显示方式通知教师报告上传情况，并进行查阅；</w:t>
            </w:r>
          </w:p>
          <w:p w14:paraId="52F7E21B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FD2044">
              <w:rPr>
                <w:rFonts w:ascii="仿宋" w:eastAsia="仿宋" w:hAnsi="仿宋" w:hint="eastAsia"/>
                <w:sz w:val="24"/>
              </w:rPr>
              <w:t>2、实验学习报告：展示各团队每日大数据分析结果，包含订单金额分析、市场人流量、市场价格、产品需求分析、引流需求分析、活动需求分析</w:t>
            </w:r>
          </w:p>
          <w:p w14:paraId="0AAA0E56" w14:textId="77777777" w:rsidR="000E0C5B" w:rsidRPr="007F2E1F" w:rsidRDefault="000E0C5B" w:rsidP="000E0C5B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b/>
                <w:bCs/>
                <w:sz w:val="24"/>
              </w:rPr>
              <w:t>模块三：课程教学资源包</w:t>
            </w:r>
          </w:p>
          <w:p w14:paraId="38F4BBA1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1、Python程序设计</w:t>
            </w:r>
          </w:p>
          <w:p w14:paraId="1FCEE6C8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1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①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Python开发工具</w:t>
            </w:r>
          </w:p>
          <w:p w14:paraId="5F785195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2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②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Python编程基础</w:t>
            </w:r>
          </w:p>
          <w:p w14:paraId="25DEB38C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3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③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Python数据结构基础</w:t>
            </w:r>
          </w:p>
          <w:p w14:paraId="6B9AC358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4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④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Python函数基础</w:t>
            </w:r>
          </w:p>
          <w:p w14:paraId="2B44FDBB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5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⑤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Python网络编程</w:t>
            </w:r>
          </w:p>
          <w:p w14:paraId="10C6C508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2、Python互联网数据爬取</w:t>
            </w:r>
          </w:p>
          <w:p w14:paraId="34816C12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1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①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互联网数据爬取（Python）</w:t>
            </w:r>
          </w:p>
          <w:p w14:paraId="641BAFCD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2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②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Python爬虫解析库的使用</w:t>
            </w:r>
          </w:p>
          <w:p w14:paraId="15342D55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3、Python数据预处理</w:t>
            </w:r>
          </w:p>
          <w:p w14:paraId="0DBBD1E6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1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①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Python数组操作</w:t>
            </w:r>
          </w:p>
          <w:p w14:paraId="79702AFC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2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②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Python序列和数据框处理</w:t>
            </w:r>
          </w:p>
          <w:p w14:paraId="5F2DFBDB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3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③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Python数据预处理</w:t>
            </w:r>
          </w:p>
          <w:p w14:paraId="0223F992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4、Python数据可视化</w:t>
            </w:r>
          </w:p>
          <w:p w14:paraId="392A16ED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1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①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使用Python中最主流的第三方程序包matplotlib、seaborn和pyecharts进行数据可视化，包括绘制静态图表和动态图表</w:t>
            </w:r>
          </w:p>
          <w:p w14:paraId="1EBE677B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2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②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Python数据可视化案例</w:t>
            </w:r>
          </w:p>
          <w:p w14:paraId="09949AF3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5、Tableau数据可视化</w:t>
            </w:r>
          </w:p>
          <w:p w14:paraId="250917C6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1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①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Tableau可视化流程</w:t>
            </w:r>
          </w:p>
          <w:p w14:paraId="68E1C2F2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2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②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Tableau图表绘制</w:t>
            </w:r>
          </w:p>
          <w:p w14:paraId="3800AAB6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3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③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Tableau高级操作</w:t>
            </w:r>
          </w:p>
          <w:p w14:paraId="0CA1D812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4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④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Tableau仪表板和故事</w:t>
            </w:r>
          </w:p>
          <w:p w14:paraId="37EAD6BF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6、Python统计分析</w:t>
            </w:r>
          </w:p>
          <w:p w14:paraId="473D3DAB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1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①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Python概率与分布</w:t>
            </w:r>
          </w:p>
          <w:p w14:paraId="1373B2A0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2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②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Python参数估计</w:t>
            </w:r>
          </w:p>
          <w:p w14:paraId="58984E02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3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③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Python假设检验</w:t>
            </w:r>
          </w:p>
          <w:p w14:paraId="65F5912B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4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④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Python方差分析</w:t>
            </w:r>
          </w:p>
          <w:p w14:paraId="18CF14C9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5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⑤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Python回归分析</w:t>
            </w:r>
          </w:p>
          <w:p w14:paraId="5B5D27A7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6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⑥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Python时间序列模型</w:t>
            </w:r>
          </w:p>
          <w:p w14:paraId="1FC71A32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7、Excel数据分析</w:t>
            </w:r>
          </w:p>
          <w:p w14:paraId="3444B28D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1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①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Excel基本操作</w:t>
            </w:r>
          </w:p>
          <w:p w14:paraId="4A82A284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2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②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Excel公式与函数</w:t>
            </w:r>
          </w:p>
          <w:p w14:paraId="10A16CE2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3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③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Excel数据透视表</w:t>
            </w:r>
          </w:p>
          <w:p w14:paraId="1BDAE628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4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④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Excel图表</w:t>
            </w:r>
          </w:p>
          <w:p w14:paraId="37BC4E05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5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⑤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Excel数据分析</w:t>
            </w:r>
          </w:p>
          <w:p w14:paraId="4E09E637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8、Hadoop大数据基础</w:t>
            </w:r>
          </w:p>
          <w:p w14:paraId="6CD1A1FF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lastRenderedPageBreak/>
              <w:fldChar w:fldCharType="begin"/>
            </w:r>
            <w:r w:rsidRPr="007F2E1F">
              <w:rPr>
                <w:rFonts w:ascii="仿宋" w:eastAsia="仿宋" w:hAnsi="仿宋" w:hint="eastAsia"/>
                <w:sz w:val="24"/>
              </w:rPr>
              <w:instrText xml:space="preserve"> = 1 \* GB3 \* MERGEFORMAT </w:instrTex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separate"/>
            </w:r>
            <w:r w:rsidRPr="007F2E1F">
              <w:rPr>
                <w:rFonts w:ascii="仿宋" w:eastAsia="仿宋" w:hAnsi="仿宋"/>
                <w:sz w:val="24"/>
              </w:rPr>
              <w:t>①</w:t>
            </w:r>
            <w:r w:rsidRPr="007F2E1F">
              <w:rPr>
                <w:rFonts w:ascii="仿宋" w:eastAsia="仿宋" w:hAnsi="仿宋" w:hint="eastAsia"/>
                <w:sz w:val="24"/>
              </w:rPr>
              <w:fldChar w:fldCharType="end"/>
            </w:r>
            <w:r w:rsidRPr="007F2E1F">
              <w:rPr>
                <w:rFonts w:ascii="仿宋" w:eastAsia="仿宋" w:hAnsi="仿宋" w:hint="eastAsia"/>
                <w:sz w:val="24"/>
              </w:rPr>
              <w:t>Hadoop简介</w:t>
            </w:r>
          </w:p>
          <w:p w14:paraId="4140A18F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②HDFS文件系统</w:t>
            </w:r>
          </w:p>
          <w:p w14:paraId="6782B068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③YARN资源调度</w:t>
            </w:r>
          </w:p>
          <w:p w14:paraId="1BB66E3C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④MapReduce计算框架</w:t>
            </w:r>
          </w:p>
          <w:p w14:paraId="40AFAF37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9、Hive大数据仓库</w:t>
            </w:r>
          </w:p>
          <w:p w14:paraId="2EE1AC65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①Hive简介</w:t>
            </w:r>
          </w:p>
          <w:p w14:paraId="229F693F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②Hive数据定义操作</w:t>
            </w:r>
          </w:p>
          <w:p w14:paraId="58956576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③Hive数据操纵操作</w:t>
            </w:r>
          </w:p>
          <w:p w14:paraId="766235F5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④Hive数据查询操作</w:t>
            </w:r>
          </w:p>
          <w:p w14:paraId="30BCECE5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10、Spark大数据挖掘与建模</w:t>
            </w:r>
          </w:p>
          <w:p w14:paraId="5AD8CE74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①Spark基础</w:t>
            </w:r>
          </w:p>
          <w:p w14:paraId="4A7519FF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②Spark大数据处理</w:t>
            </w:r>
          </w:p>
          <w:p w14:paraId="09732E05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③Spark机器学习流程</w:t>
            </w:r>
          </w:p>
          <w:p w14:paraId="22B93C40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④Spark有监督学习</w:t>
            </w:r>
          </w:p>
          <w:p w14:paraId="37493333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⑤Spark无监督学习</w:t>
            </w:r>
          </w:p>
          <w:p w14:paraId="0E3DFE1A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11、SAS数据分析与挖掘</w:t>
            </w:r>
          </w:p>
          <w:p w14:paraId="7B49E55D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①SAS编程基础</w:t>
            </w:r>
          </w:p>
          <w:p w14:paraId="5CF10A48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②SAS统计与建模</w:t>
            </w:r>
          </w:p>
          <w:p w14:paraId="262462C5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③SAS数据挖掘</w:t>
            </w:r>
          </w:p>
          <w:p w14:paraId="5CEDE7A5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12、综合案例</w:t>
            </w:r>
          </w:p>
          <w:p w14:paraId="2DDC9B1B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①零代码全周期类综合案例（至少4套）</w:t>
            </w:r>
          </w:p>
          <w:p w14:paraId="03371F72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②电子商务和零售类综合案例（至少4套）</w:t>
            </w:r>
          </w:p>
          <w:p w14:paraId="74BE1A93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③互联网类综合案例（至少4套）</w:t>
            </w:r>
          </w:p>
          <w:p w14:paraId="3C0E6228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④金融类综合案例（至少4套）</w:t>
            </w:r>
          </w:p>
          <w:p w14:paraId="0ED8608A" w14:textId="77777777" w:rsidR="000E0C5B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t>⑤交通出行和社会研究类综合案例（至少4套）</w:t>
            </w:r>
          </w:p>
          <w:p w14:paraId="1DFC56F7" w14:textId="77777777" w:rsidR="000E0C5B" w:rsidRPr="00807851" w:rsidRDefault="000E0C5B" w:rsidP="000E0C5B">
            <w:pPr>
              <w:numPr>
                <w:ilvl w:val="0"/>
                <w:numId w:val="16"/>
              </w:numPr>
              <w:tabs>
                <w:tab w:val="clear" w:pos="1221"/>
                <w:tab w:val="left" w:pos="640"/>
              </w:tabs>
              <w:ind w:left="640" w:hanging="640"/>
              <w:outlineLvl w:val="1"/>
              <w:rPr>
                <w:rFonts w:ascii="仿宋" w:eastAsia="仿宋" w:hAnsi="仿宋"/>
                <w:b/>
                <w:sz w:val="24"/>
              </w:rPr>
            </w:pPr>
            <w:r w:rsidRPr="00807851">
              <w:rPr>
                <w:rFonts w:ascii="仿宋" w:eastAsia="仿宋" w:hAnsi="仿宋" w:hint="eastAsia"/>
                <w:b/>
                <w:sz w:val="24"/>
              </w:rPr>
              <w:t>试用要求</w:t>
            </w:r>
          </w:p>
          <w:p w14:paraId="09D5F71D" w14:textId="74A10A7C" w:rsidR="00BE4119" w:rsidRPr="007F2E1F" w:rsidRDefault="000E0C5B" w:rsidP="000E0C5B">
            <w:pPr>
              <w:rPr>
                <w:rFonts w:ascii="仿宋" w:eastAsia="仿宋" w:hAnsi="仿宋"/>
                <w:sz w:val="24"/>
              </w:rPr>
            </w:pPr>
            <w:r w:rsidRPr="009D7C7E">
              <w:rPr>
                <w:rFonts w:ascii="仿宋" w:eastAsia="仿宋" w:hAnsi="仿宋" w:hint="eastAsia"/>
                <w:sz w:val="24"/>
              </w:rPr>
              <w:t>根据采购的软件项目特殊性，投标单位承诺该软件免费提供给招标单位试用3至6个月。招标单位根据投标单位的响应情况及试用效果签订采购合同。</w:t>
            </w:r>
          </w:p>
        </w:tc>
        <w:tc>
          <w:tcPr>
            <w:tcW w:w="570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5D385" w14:textId="77777777" w:rsidR="00BE4119" w:rsidRPr="007F2E1F" w:rsidRDefault="00BE4119" w:rsidP="00622B6D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7F2E1F"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</w:tr>
    </w:tbl>
    <w:p w14:paraId="46FDA0E7" w14:textId="77777777" w:rsidR="008903D7" w:rsidRDefault="008903D7" w:rsidP="008903D7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sectPr w:rsidR="008903D7" w:rsidSect="004A62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33180" w14:textId="77777777" w:rsidR="00FF5C83" w:rsidRDefault="00FF5C83">
      <w:r>
        <w:separator/>
      </w:r>
    </w:p>
  </w:endnote>
  <w:endnote w:type="continuationSeparator" w:id="0">
    <w:p w14:paraId="43E0F5DE" w14:textId="77777777" w:rsidR="00FF5C83" w:rsidRDefault="00FF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PlusNormalRoman">
    <w:altName w:val="Arial"/>
    <w:charset w:val="00"/>
    <w:family w:val="swiss"/>
    <w:pitch w:val="default"/>
    <w:sig w:usb0="00000000" w:usb1="00000000" w:usb2="00000000" w:usb3="00000000" w:csb0="00000001" w:csb1="00000000"/>
  </w:font>
  <w:font w:name="MS 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8A59" w14:textId="77777777" w:rsidR="003B7AB5" w:rsidRDefault="007431F5">
    <w:pPr>
      <w:pStyle w:val="a7"/>
      <w:jc w:val="center"/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5F274F">
      <w:rPr>
        <w:rStyle w:val="ad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765AC" w14:textId="77777777" w:rsidR="00FF5C83" w:rsidRDefault="00FF5C83">
      <w:r>
        <w:separator/>
      </w:r>
    </w:p>
  </w:footnote>
  <w:footnote w:type="continuationSeparator" w:id="0">
    <w:p w14:paraId="11C51463" w14:textId="77777777" w:rsidR="00FF5C83" w:rsidRDefault="00FF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49DC7"/>
    <w:multiLevelType w:val="singleLevel"/>
    <w:tmpl w:val="A5949DC7"/>
    <w:lvl w:ilvl="0">
      <w:start w:val="1"/>
      <w:numFmt w:val="decimal"/>
      <w:suff w:val="nothing"/>
      <w:lvlText w:val="%1）"/>
      <w:lvlJc w:val="left"/>
    </w:lvl>
  </w:abstractNum>
  <w:abstractNum w:abstractNumId="1">
    <w:nsid w:val="ADF61AFB"/>
    <w:multiLevelType w:val="singleLevel"/>
    <w:tmpl w:val="ADF61AFB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</w:abstractNum>
  <w:abstractNum w:abstractNumId="2">
    <w:nsid w:val="000B5E9D"/>
    <w:multiLevelType w:val="singleLevel"/>
    <w:tmpl w:val="000B5E9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69E0376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0E0725"/>
    <w:multiLevelType w:val="singleLevel"/>
    <w:tmpl w:val="A5949DC7"/>
    <w:lvl w:ilvl="0">
      <w:start w:val="1"/>
      <w:numFmt w:val="decimal"/>
      <w:suff w:val="nothing"/>
      <w:lvlText w:val="%1）"/>
      <w:lvlJc w:val="left"/>
    </w:lvl>
  </w:abstractNum>
  <w:abstractNum w:abstractNumId="5">
    <w:nsid w:val="15B60C70"/>
    <w:multiLevelType w:val="multilevel"/>
    <w:tmpl w:val="15B60C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DA2BDD"/>
    <w:multiLevelType w:val="multilevel"/>
    <w:tmpl w:val="17DA2BD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18B76432"/>
    <w:multiLevelType w:val="hybridMultilevel"/>
    <w:tmpl w:val="201E6B08"/>
    <w:lvl w:ilvl="0" w:tplc="E996DE7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C3422E"/>
    <w:multiLevelType w:val="singleLevel"/>
    <w:tmpl w:val="22C342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25C775AC"/>
    <w:multiLevelType w:val="multilevel"/>
    <w:tmpl w:val="D8EC96DA"/>
    <w:lvl w:ilvl="0">
      <w:start w:val="1"/>
      <w:numFmt w:val="chineseCountingThousand"/>
      <w:lvlText w:val="%1、"/>
      <w:lvlJc w:val="left"/>
      <w:pPr>
        <w:tabs>
          <w:tab w:val="left" w:pos="1221"/>
        </w:tabs>
        <w:ind w:left="1221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0">
    <w:nsid w:val="27F4B827"/>
    <w:multiLevelType w:val="singleLevel"/>
    <w:tmpl w:val="27F4B827"/>
    <w:lvl w:ilvl="0">
      <w:start w:val="4"/>
      <w:numFmt w:val="decimal"/>
      <w:suff w:val="nothing"/>
      <w:lvlText w:val="%1、"/>
      <w:lvlJc w:val="left"/>
    </w:lvl>
  </w:abstractNum>
  <w:abstractNum w:abstractNumId="11">
    <w:nsid w:val="2D002264"/>
    <w:multiLevelType w:val="multilevel"/>
    <w:tmpl w:val="2D00226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>
    <w:nsid w:val="2D1C5079"/>
    <w:multiLevelType w:val="hybridMultilevel"/>
    <w:tmpl w:val="DFC4EC96"/>
    <w:lvl w:ilvl="0" w:tplc="329CF650">
      <w:start w:val="2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D72670"/>
    <w:multiLevelType w:val="multilevel"/>
    <w:tmpl w:val="36D7267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82762F8"/>
    <w:multiLevelType w:val="hybridMultilevel"/>
    <w:tmpl w:val="06424CE0"/>
    <w:lvl w:ilvl="0" w:tplc="B82290A8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82D4778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BB70A20"/>
    <w:multiLevelType w:val="hybridMultilevel"/>
    <w:tmpl w:val="86F4BA7A"/>
    <w:lvl w:ilvl="0" w:tplc="4AF051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F11A0A"/>
    <w:multiLevelType w:val="hybridMultilevel"/>
    <w:tmpl w:val="B14C5BA6"/>
    <w:lvl w:ilvl="0" w:tplc="0688E1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F55601E"/>
    <w:multiLevelType w:val="multilevel"/>
    <w:tmpl w:val="3F55601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9">
    <w:nsid w:val="3FACB0F0"/>
    <w:multiLevelType w:val="singleLevel"/>
    <w:tmpl w:val="3FACB0F0"/>
    <w:lvl w:ilvl="0">
      <w:start w:val="2"/>
      <w:numFmt w:val="decimal"/>
      <w:suff w:val="nothing"/>
      <w:lvlText w:val="%1、"/>
      <w:lvlJc w:val="left"/>
    </w:lvl>
  </w:abstractNum>
  <w:abstractNum w:abstractNumId="20">
    <w:nsid w:val="443B5541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52F5472"/>
    <w:multiLevelType w:val="singleLevel"/>
    <w:tmpl w:val="A5949DC7"/>
    <w:lvl w:ilvl="0">
      <w:start w:val="1"/>
      <w:numFmt w:val="decimal"/>
      <w:suff w:val="nothing"/>
      <w:lvlText w:val="%1）"/>
      <w:lvlJc w:val="left"/>
    </w:lvl>
  </w:abstractNum>
  <w:abstractNum w:abstractNumId="22">
    <w:nsid w:val="48162550"/>
    <w:multiLevelType w:val="multilevel"/>
    <w:tmpl w:val="5E9032CA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3">
    <w:nsid w:val="4933745E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D70E23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A5881B2"/>
    <w:multiLevelType w:val="singleLevel"/>
    <w:tmpl w:val="DB363E80"/>
    <w:lvl w:ilvl="0">
      <w:start w:val="1"/>
      <w:numFmt w:val="decimal"/>
      <w:lvlText w:val="%1、"/>
      <w:lvlJc w:val="left"/>
      <w:pPr>
        <w:ind w:left="708" w:hanging="425"/>
      </w:pPr>
      <w:rPr>
        <w:rFonts w:ascii="仿宋" w:eastAsia="仿宋" w:hAnsi="仿宋" w:cs="宋体"/>
      </w:rPr>
    </w:lvl>
  </w:abstractNum>
  <w:abstractNum w:abstractNumId="26">
    <w:nsid w:val="4CE23B25"/>
    <w:multiLevelType w:val="hybridMultilevel"/>
    <w:tmpl w:val="2030444C"/>
    <w:lvl w:ilvl="0" w:tplc="55A8A8A4">
      <w:start w:val="2"/>
      <w:numFmt w:val="bullet"/>
      <w:lvlText w:val="★"/>
      <w:lvlJc w:val="left"/>
      <w:pPr>
        <w:ind w:left="72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>
    <w:nsid w:val="5512564F"/>
    <w:multiLevelType w:val="hybridMultilevel"/>
    <w:tmpl w:val="1B24BB4E"/>
    <w:lvl w:ilvl="0" w:tplc="A6EACB7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ACC1566"/>
    <w:multiLevelType w:val="hybridMultilevel"/>
    <w:tmpl w:val="4058C1B2"/>
    <w:lvl w:ilvl="0" w:tplc="D4E053E8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C323B25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06B2D51"/>
    <w:multiLevelType w:val="multilevel"/>
    <w:tmpl w:val="606B2D5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abstractNum w:abstractNumId="31">
    <w:nsid w:val="67631894"/>
    <w:multiLevelType w:val="singleLevel"/>
    <w:tmpl w:val="A5949DC7"/>
    <w:lvl w:ilvl="0">
      <w:start w:val="1"/>
      <w:numFmt w:val="decimal"/>
      <w:suff w:val="nothing"/>
      <w:lvlText w:val="%1）"/>
      <w:lvlJc w:val="left"/>
    </w:lvl>
  </w:abstractNum>
  <w:abstractNum w:abstractNumId="32">
    <w:nsid w:val="6A505AC6"/>
    <w:multiLevelType w:val="hybridMultilevel"/>
    <w:tmpl w:val="C8063000"/>
    <w:lvl w:ilvl="0" w:tplc="46467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A6A2D07"/>
    <w:multiLevelType w:val="multilevel"/>
    <w:tmpl w:val="6A6A2D0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4">
    <w:nsid w:val="6EC66C6E"/>
    <w:multiLevelType w:val="multilevel"/>
    <w:tmpl w:val="6EC66C6E"/>
    <w:lvl w:ilvl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35">
    <w:nsid w:val="7C942074"/>
    <w:multiLevelType w:val="multilevel"/>
    <w:tmpl w:val="5E9032CA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6">
    <w:nsid w:val="7EC63C89"/>
    <w:multiLevelType w:val="multilevel"/>
    <w:tmpl w:val="7EC63C8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7">
    <w:nsid w:val="7F8554AD"/>
    <w:multiLevelType w:val="hybridMultilevel"/>
    <w:tmpl w:val="FADC7B0E"/>
    <w:lvl w:ilvl="0" w:tplc="BBA8A14A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7"/>
  </w:num>
  <w:num w:numId="3">
    <w:abstractNumId w:val="26"/>
  </w:num>
  <w:num w:numId="4">
    <w:abstractNumId w:val="10"/>
  </w:num>
  <w:num w:numId="5">
    <w:abstractNumId w:val="30"/>
  </w:num>
  <w:num w:numId="6">
    <w:abstractNumId w:val="1"/>
  </w:num>
  <w:num w:numId="7">
    <w:abstractNumId w:val="25"/>
  </w:num>
  <w:num w:numId="8">
    <w:abstractNumId w:val="8"/>
  </w:num>
  <w:num w:numId="9">
    <w:abstractNumId w:val="2"/>
  </w:num>
  <w:num w:numId="10">
    <w:abstractNumId w:val="0"/>
  </w:num>
  <w:num w:numId="11">
    <w:abstractNumId w:val="34"/>
  </w:num>
  <w:num w:numId="12">
    <w:abstractNumId w:val="19"/>
  </w:num>
  <w:num w:numId="13">
    <w:abstractNumId w:val="31"/>
  </w:num>
  <w:num w:numId="14">
    <w:abstractNumId w:val="21"/>
  </w:num>
  <w:num w:numId="15">
    <w:abstractNumId w:val="4"/>
  </w:num>
  <w:num w:numId="16">
    <w:abstractNumId w:val="9"/>
  </w:num>
  <w:num w:numId="17">
    <w:abstractNumId w:val="23"/>
  </w:num>
  <w:num w:numId="18">
    <w:abstractNumId w:val="24"/>
  </w:num>
  <w:num w:numId="19">
    <w:abstractNumId w:val="35"/>
  </w:num>
  <w:num w:numId="20">
    <w:abstractNumId w:val="29"/>
  </w:num>
  <w:num w:numId="21">
    <w:abstractNumId w:val="15"/>
  </w:num>
  <w:num w:numId="22">
    <w:abstractNumId w:val="3"/>
  </w:num>
  <w:num w:numId="23">
    <w:abstractNumId w:val="20"/>
  </w:num>
  <w:num w:numId="24">
    <w:abstractNumId w:val="22"/>
  </w:num>
  <w:num w:numId="25">
    <w:abstractNumId w:val="5"/>
  </w:num>
  <w:num w:numId="26">
    <w:abstractNumId w:val="11"/>
  </w:num>
  <w:num w:numId="27">
    <w:abstractNumId w:val="36"/>
  </w:num>
  <w:num w:numId="28">
    <w:abstractNumId w:val="6"/>
  </w:num>
  <w:num w:numId="29">
    <w:abstractNumId w:val="18"/>
  </w:num>
  <w:num w:numId="30">
    <w:abstractNumId w:val="33"/>
  </w:num>
  <w:num w:numId="31">
    <w:abstractNumId w:val="7"/>
  </w:num>
  <w:num w:numId="32">
    <w:abstractNumId w:val="28"/>
  </w:num>
  <w:num w:numId="33">
    <w:abstractNumId w:val="37"/>
  </w:num>
  <w:num w:numId="34">
    <w:abstractNumId w:val="14"/>
  </w:num>
  <w:num w:numId="35">
    <w:abstractNumId w:val="32"/>
  </w:num>
  <w:num w:numId="36">
    <w:abstractNumId w:val="16"/>
  </w:num>
  <w:num w:numId="37">
    <w:abstractNumId w:val="1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ljNWEzMmYwMjhjYTdjNzljN2EzOWM0YjhlYjkifQ=="/>
  </w:docVars>
  <w:rsids>
    <w:rsidRoot w:val="00C20867"/>
    <w:rsid w:val="0001038E"/>
    <w:rsid w:val="00021EC5"/>
    <w:rsid w:val="00032993"/>
    <w:rsid w:val="00037140"/>
    <w:rsid w:val="0004505E"/>
    <w:rsid w:val="00045903"/>
    <w:rsid w:val="00050634"/>
    <w:rsid w:val="00065747"/>
    <w:rsid w:val="0006639C"/>
    <w:rsid w:val="00066CA9"/>
    <w:rsid w:val="000965BE"/>
    <w:rsid w:val="000B1231"/>
    <w:rsid w:val="000B144B"/>
    <w:rsid w:val="000B4E5F"/>
    <w:rsid w:val="000D2F7B"/>
    <w:rsid w:val="000D4BD3"/>
    <w:rsid w:val="000E0C5B"/>
    <w:rsid w:val="001077AB"/>
    <w:rsid w:val="00114239"/>
    <w:rsid w:val="00114FE7"/>
    <w:rsid w:val="00117EAC"/>
    <w:rsid w:val="00123DCD"/>
    <w:rsid w:val="0012403A"/>
    <w:rsid w:val="001729CB"/>
    <w:rsid w:val="00172B0F"/>
    <w:rsid w:val="00172E78"/>
    <w:rsid w:val="00177816"/>
    <w:rsid w:val="00180389"/>
    <w:rsid w:val="00181C8E"/>
    <w:rsid w:val="00191C8D"/>
    <w:rsid w:val="001B6CBA"/>
    <w:rsid w:val="001B7D44"/>
    <w:rsid w:val="001C19EF"/>
    <w:rsid w:val="001D11C9"/>
    <w:rsid w:val="001D6163"/>
    <w:rsid w:val="001F4528"/>
    <w:rsid w:val="001F5851"/>
    <w:rsid w:val="00204014"/>
    <w:rsid w:val="002124D1"/>
    <w:rsid w:val="00221816"/>
    <w:rsid w:val="002228FD"/>
    <w:rsid w:val="002235CC"/>
    <w:rsid w:val="00246644"/>
    <w:rsid w:val="00247D33"/>
    <w:rsid w:val="002526D5"/>
    <w:rsid w:val="002659DE"/>
    <w:rsid w:val="00271FFB"/>
    <w:rsid w:val="00277575"/>
    <w:rsid w:val="002945A7"/>
    <w:rsid w:val="002971EA"/>
    <w:rsid w:val="002A01CF"/>
    <w:rsid w:val="002B161E"/>
    <w:rsid w:val="002B4678"/>
    <w:rsid w:val="002C143B"/>
    <w:rsid w:val="002C4E9A"/>
    <w:rsid w:val="002D626D"/>
    <w:rsid w:val="002F45AC"/>
    <w:rsid w:val="00301FAF"/>
    <w:rsid w:val="0030406B"/>
    <w:rsid w:val="00321140"/>
    <w:rsid w:val="0033058D"/>
    <w:rsid w:val="0034212A"/>
    <w:rsid w:val="00342B58"/>
    <w:rsid w:val="003525AA"/>
    <w:rsid w:val="00355DF6"/>
    <w:rsid w:val="00361476"/>
    <w:rsid w:val="00366BF0"/>
    <w:rsid w:val="003841B7"/>
    <w:rsid w:val="00384935"/>
    <w:rsid w:val="003A18DA"/>
    <w:rsid w:val="003B15DF"/>
    <w:rsid w:val="003B3134"/>
    <w:rsid w:val="003B359A"/>
    <w:rsid w:val="003B6A27"/>
    <w:rsid w:val="003B7AB5"/>
    <w:rsid w:val="003C14A7"/>
    <w:rsid w:val="003C62D3"/>
    <w:rsid w:val="003E3E7D"/>
    <w:rsid w:val="003E3EF3"/>
    <w:rsid w:val="003E5B6D"/>
    <w:rsid w:val="003E6258"/>
    <w:rsid w:val="003E6CF6"/>
    <w:rsid w:val="004160AC"/>
    <w:rsid w:val="00427A61"/>
    <w:rsid w:val="00427ED7"/>
    <w:rsid w:val="0044265D"/>
    <w:rsid w:val="004540A0"/>
    <w:rsid w:val="004562FE"/>
    <w:rsid w:val="004617E2"/>
    <w:rsid w:val="004619C4"/>
    <w:rsid w:val="00475409"/>
    <w:rsid w:val="004835A2"/>
    <w:rsid w:val="00483D91"/>
    <w:rsid w:val="00485977"/>
    <w:rsid w:val="00486E59"/>
    <w:rsid w:val="004A1B7A"/>
    <w:rsid w:val="004A629D"/>
    <w:rsid w:val="004B49B7"/>
    <w:rsid w:val="004C112B"/>
    <w:rsid w:val="004C58BA"/>
    <w:rsid w:val="004D54E2"/>
    <w:rsid w:val="0050240F"/>
    <w:rsid w:val="005200E7"/>
    <w:rsid w:val="00524156"/>
    <w:rsid w:val="0053248C"/>
    <w:rsid w:val="00546565"/>
    <w:rsid w:val="00546690"/>
    <w:rsid w:val="00555E00"/>
    <w:rsid w:val="00556B28"/>
    <w:rsid w:val="005576D6"/>
    <w:rsid w:val="00563F03"/>
    <w:rsid w:val="005646E9"/>
    <w:rsid w:val="00564D26"/>
    <w:rsid w:val="005668B5"/>
    <w:rsid w:val="005671CB"/>
    <w:rsid w:val="00572E44"/>
    <w:rsid w:val="0058312D"/>
    <w:rsid w:val="00590554"/>
    <w:rsid w:val="005A28AF"/>
    <w:rsid w:val="005A5B8C"/>
    <w:rsid w:val="005B09F5"/>
    <w:rsid w:val="005B5060"/>
    <w:rsid w:val="005D0E19"/>
    <w:rsid w:val="005D1422"/>
    <w:rsid w:val="005D3647"/>
    <w:rsid w:val="005E051C"/>
    <w:rsid w:val="005E146D"/>
    <w:rsid w:val="005E372E"/>
    <w:rsid w:val="005E42CC"/>
    <w:rsid w:val="005F0148"/>
    <w:rsid w:val="005F0218"/>
    <w:rsid w:val="005F274F"/>
    <w:rsid w:val="005F6FE2"/>
    <w:rsid w:val="0062652D"/>
    <w:rsid w:val="006322B9"/>
    <w:rsid w:val="0063363E"/>
    <w:rsid w:val="00633B87"/>
    <w:rsid w:val="00636D59"/>
    <w:rsid w:val="00645A32"/>
    <w:rsid w:val="00646473"/>
    <w:rsid w:val="0066559B"/>
    <w:rsid w:val="00671322"/>
    <w:rsid w:val="00674FAA"/>
    <w:rsid w:val="0068541A"/>
    <w:rsid w:val="006A7BD3"/>
    <w:rsid w:val="006C04AA"/>
    <w:rsid w:val="006C3180"/>
    <w:rsid w:val="006C7393"/>
    <w:rsid w:val="006D3D00"/>
    <w:rsid w:val="006D628E"/>
    <w:rsid w:val="006E13C2"/>
    <w:rsid w:val="006E657A"/>
    <w:rsid w:val="006E7F37"/>
    <w:rsid w:val="006F0490"/>
    <w:rsid w:val="006F24FA"/>
    <w:rsid w:val="006F4F5C"/>
    <w:rsid w:val="00702672"/>
    <w:rsid w:val="00720DFF"/>
    <w:rsid w:val="00727695"/>
    <w:rsid w:val="007431F5"/>
    <w:rsid w:val="00745323"/>
    <w:rsid w:val="007478B1"/>
    <w:rsid w:val="00756F0C"/>
    <w:rsid w:val="00764991"/>
    <w:rsid w:val="0076637B"/>
    <w:rsid w:val="0078286E"/>
    <w:rsid w:val="0079292F"/>
    <w:rsid w:val="00797634"/>
    <w:rsid w:val="007A38EA"/>
    <w:rsid w:val="007B0E05"/>
    <w:rsid w:val="007B2401"/>
    <w:rsid w:val="007B4D33"/>
    <w:rsid w:val="007B63D2"/>
    <w:rsid w:val="007B6C97"/>
    <w:rsid w:val="007B6F3A"/>
    <w:rsid w:val="007C5EFD"/>
    <w:rsid w:val="007E2C3D"/>
    <w:rsid w:val="007E5661"/>
    <w:rsid w:val="007F2E1F"/>
    <w:rsid w:val="00807851"/>
    <w:rsid w:val="00814E61"/>
    <w:rsid w:val="008242EF"/>
    <w:rsid w:val="00826170"/>
    <w:rsid w:val="008369B8"/>
    <w:rsid w:val="00847C6E"/>
    <w:rsid w:val="00861E26"/>
    <w:rsid w:val="00875885"/>
    <w:rsid w:val="008903D7"/>
    <w:rsid w:val="00895EE5"/>
    <w:rsid w:val="008A3CCD"/>
    <w:rsid w:val="008B7BCC"/>
    <w:rsid w:val="008C35D0"/>
    <w:rsid w:val="008D632A"/>
    <w:rsid w:val="008E3FA3"/>
    <w:rsid w:val="008E557E"/>
    <w:rsid w:val="008F202B"/>
    <w:rsid w:val="008F7FD9"/>
    <w:rsid w:val="0090017E"/>
    <w:rsid w:val="00900358"/>
    <w:rsid w:val="00900B50"/>
    <w:rsid w:val="0091333C"/>
    <w:rsid w:val="00922BC2"/>
    <w:rsid w:val="00922BEC"/>
    <w:rsid w:val="00925AD0"/>
    <w:rsid w:val="009262C9"/>
    <w:rsid w:val="00944FA3"/>
    <w:rsid w:val="00950705"/>
    <w:rsid w:val="00986207"/>
    <w:rsid w:val="00996423"/>
    <w:rsid w:val="009B098F"/>
    <w:rsid w:val="009C28F1"/>
    <w:rsid w:val="009D5478"/>
    <w:rsid w:val="009D6498"/>
    <w:rsid w:val="009D7C7E"/>
    <w:rsid w:val="009E2FF8"/>
    <w:rsid w:val="009E3433"/>
    <w:rsid w:val="009E4092"/>
    <w:rsid w:val="009E59E0"/>
    <w:rsid w:val="009E7426"/>
    <w:rsid w:val="009F602F"/>
    <w:rsid w:val="00A00E4D"/>
    <w:rsid w:val="00A01FE1"/>
    <w:rsid w:val="00A215E4"/>
    <w:rsid w:val="00A33677"/>
    <w:rsid w:val="00A33F78"/>
    <w:rsid w:val="00A52C1C"/>
    <w:rsid w:val="00A60819"/>
    <w:rsid w:val="00A63413"/>
    <w:rsid w:val="00A8001A"/>
    <w:rsid w:val="00A964BB"/>
    <w:rsid w:val="00AA2891"/>
    <w:rsid w:val="00AB1EEB"/>
    <w:rsid w:val="00AB4BA5"/>
    <w:rsid w:val="00AB5ECB"/>
    <w:rsid w:val="00AC09EC"/>
    <w:rsid w:val="00AC5083"/>
    <w:rsid w:val="00AC7C31"/>
    <w:rsid w:val="00AD2587"/>
    <w:rsid w:val="00AE0430"/>
    <w:rsid w:val="00AF3A47"/>
    <w:rsid w:val="00AF473E"/>
    <w:rsid w:val="00AF657A"/>
    <w:rsid w:val="00B02EA4"/>
    <w:rsid w:val="00B07742"/>
    <w:rsid w:val="00B10CFC"/>
    <w:rsid w:val="00B12E55"/>
    <w:rsid w:val="00B13666"/>
    <w:rsid w:val="00B33326"/>
    <w:rsid w:val="00B3531E"/>
    <w:rsid w:val="00B4568A"/>
    <w:rsid w:val="00B511C9"/>
    <w:rsid w:val="00B53507"/>
    <w:rsid w:val="00B56165"/>
    <w:rsid w:val="00B73421"/>
    <w:rsid w:val="00B845D1"/>
    <w:rsid w:val="00B8750B"/>
    <w:rsid w:val="00B92C73"/>
    <w:rsid w:val="00B945BE"/>
    <w:rsid w:val="00BA0FAB"/>
    <w:rsid w:val="00BB1202"/>
    <w:rsid w:val="00BB43C3"/>
    <w:rsid w:val="00BC22A1"/>
    <w:rsid w:val="00BC2926"/>
    <w:rsid w:val="00BC6B23"/>
    <w:rsid w:val="00BD5B96"/>
    <w:rsid w:val="00BE4059"/>
    <w:rsid w:val="00BE4119"/>
    <w:rsid w:val="00BE65FE"/>
    <w:rsid w:val="00BF1EB8"/>
    <w:rsid w:val="00C0226D"/>
    <w:rsid w:val="00C05651"/>
    <w:rsid w:val="00C07F71"/>
    <w:rsid w:val="00C15407"/>
    <w:rsid w:val="00C20867"/>
    <w:rsid w:val="00C21ECF"/>
    <w:rsid w:val="00C35E24"/>
    <w:rsid w:val="00C53C28"/>
    <w:rsid w:val="00C60263"/>
    <w:rsid w:val="00C61CAA"/>
    <w:rsid w:val="00CA2223"/>
    <w:rsid w:val="00CA459F"/>
    <w:rsid w:val="00CB1125"/>
    <w:rsid w:val="00CB36F1"/>
    <w:rsid w:val="00CB7C42"/>
    <w:rsid w:val="00D00D3F"/>
    <w:rsid w:val="00D02B78"/>
    <w:rsid w:val="00D03CAF"/>
    <w:rsid w:val="00D120DC"/>
    <w:rsid w:val="00D13036"/>
    <w:rsid w:val="00D16286"/>
    <w:rsid w:val="00D21E54"/>
    <w:rsid w:val="00D42D9A"/>
    <w:rsid w:val="00D44097"/>
    <w:rsid w:val="00D52C01"/>
    <w:rsid w:val="00D52D20"/>
    <w:rsid w:val="00D561C4"/>
    <w:rsid w:val="00D650C1"/>
    <w:rsid w:val="00D679BF"/>
    <w:rsid w:val="00D81800"/>
    <w:rsid w:val="00D83723"/>
    <w:rsid w:val="00D94124"/>
    <w:rsid w:val="00D94815"/>
    <w:rsid w:val="00D94B0B"/>
    <w:rsid w:val="00DA69C1"/>
    <w:rsid w:val="00DB6DD0"/>
    <w:rsid w:val="00DC08E2"/>
    <w:rsid w:val="00DD1632"/>
    <w:rsid w:val="00DD4DF1"/>
    <w:rsid w:val="00DE154A"/>
    <w:rsid w:val="00DE2A1D"/>
    <w:rsid w:val="00E06D74"/>
    <w:rsid w:val="00E1010D"/>
    <w:rsid w:val="00E375AA"/>
    <w:rsid w:val="00E438C6"/>
    <w:rsid w:val="00E5732A"/>
    <w:rsid w:val="00E63BEC"/>
    <w:rsid w:val="00E71907"/>
    <w:rsid w:val="00E726BA"/>
    <w:rsid w:val="00E8471C"/>
    <w:rsid w:val="00E91208"/>
    <w:rsid w:val="00EA2200"/>
    <w:rsid w:val="00EB1996"/>
    <w:rsid w:val="00EB29C8"/>
    <w:rsid w:val="00ED1B86"/>
    <w:rsid w:val="00ED1FDF"/>
    <w:rsid w:val="00EE069F"/>
    <w:rsid w:val="00EE2FD6"/>
    <w:rsid w:val="00EE4062"/>
    <w:rsid w:val="00EE7CC6"/>
    <w:rsid w:val="00EF1CED"/>
    <w:rsid w:val="00F040B8"/>
    <w:rsid w:val="00F06500"/>
    <w:rsid w:val="00F116B1"/>
    <w:rsid w:val="00F1443C"/>
    <w:rsid w:val="00F16B59"/>
    <w:rsid w:val="00F16C14"/>
    <w:rsid w:val="00F314E2"/>
    <w:rsid w:val="00F35D14"/>
    <w:rsid w:val="00F42B1E"/>
    <w:rsid w:val="00F4377A"/>
    <w:rsid w:val="00F4775A"/>
    <w:rsid w:val="00F516BD"/>
    <w:rsid w:val="00F52854"/>
    <w:rsid w:val="00F61789"/>
    <w:rsid w:val="00F70016"/>
    <w:rsid w:val="00F705AC"/>
    <w:rsid w:val="00F76319"/>
    <w:rsid w:val="00F822D7"/>
    <w:rsid w:val="00F83877"/>
    <w:rsid w:val="00F86EA9"/>
    <w:rsid w:val="00FB3281"/>
    <w:rsid w:val="00FB6E32"/>
    <w:rsid w:val="00FD7714"/>
    <w:rsid w:val="00FE58FC"/>
    <w:rsid w:val="00FF5C83"/>
    <w:rsid w:val="01AB083A"/>
    <w:rsid w:val="088E68A6"/>
    <w:rsid w:val="0C380048"/>
    <w:rsid w:val="0CC25F19"/>
    <w:rsid w:val="0D596455"/>
    <w:rsid w:val="0F0C1D5D"/>
    <w:rsid w:val="0F5F2145"/>
    <w:rsid w:val="0F78445B"/>
    <w:rsid w:val="113079FF"/>
    <w:rsid w:val="13274A51"/>
    <w:rsid w:val="13916645"/>
    <w:rsid w:val="14807239"/>
    <w:rsid w:val="15B2526F"/>
    <w:rsid w:val="18C964C3"/>
    <w:rsid w:val="19387FE7"/>
    <w:rsid w:val="1E0D0FBE"/>
    <w:rsid w:val="1F8C3975"/>
    <w:rsid w:val="1FA7388A"/>
    <w:rsid w:val="237C2E6E"/>
    <w:rsid w:val="26C70F75"/>
    <w:rsid w:val="2A990945"/>
    <w:rsid w:val="2FA74DAD"/>
    <w:rsid w:val="32FF4E24"/>
    <w:rsid w:val="33B01F86"/>
    <w:rsid w:val="33E30A91"/>
    <w:rsid w:val="35F66156"/>
    <w:rsid w:val="39857DF8"/>
    <w:rsid w:val="3A921CDB"/>
    <w:rsid w:val="3B4F6699"/>
    <w:rsid w:val="3D673B4F"/>
    <w:rsid w:val="3DE23DBE"/>
    <w:rsid w:val="3F93144D"/>
    <w:rsid w:val="421A6CC6"/>
    <w:rsid w:val="45B57C33"/>
    <w:rsid w:val="464D2F91"/>
    <w:rsid w:val="4B206DA5"/>
    <w:rsid w:val="4C881AAE"/>
    <w:rsid w:val="4FB21842"/>
    <w:rsid w:val="4FF516B7"/>
    <w:rsid w:val="5069493C"/>
    <w:rsid w:val="55FE6F2F"/>
    <w:rsid w:val="573C5F04"/>
    <w:rsid w:val="57FE7728"/>
    <w:rsid w:val="5A8D60DA"/>
    <w:rsid w:val="5CC953A2"/>
    <w:rsid w:val="5EB50A07"/>
    <w:rsid w:val="5F75223D"/>
    <w:rsid w:val="62E77A41"/>
    <w:rsid w:val="678B49FB"/>
    <w:rsid w:val="696F0F22"/>
    <w:rsid w:val="6C242C3A"/>
    <w:rsid w:val="6D1079DE"/>
    <w:rsid w:val="73F90EE0"/>
    <w:rsid w:val="763F4999"/>
    <w:rsid w:val="78257CD5"/>
    <w:rsid w:val="78DC00DC"/>
    <w:rsid w:val="78DF5DEA"/>
    <w:rsid w:val="798716BC"/>
    <w:rsid w:val="7E7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495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link w:val="Char7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8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3">
    <w:name w:val="首行缩进"/>
    <w:basedOn w:val="a"/>
    <w:uiPriority w:val="99"/>
    <w:qFormat/>
    <w:rsid w:val="00900358"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sid w:val="0004505E"/>
    <w:rPr>
      <w:rFonts w:ascii="Times New Roman" w:eastAsia="宋体" w:hAnsi="Times New Roman"/>
    </w:rPr>
  </w:style>
  <w:style w:type="character" w:customStyle="1" w:styleId="Char7">
    <w:name w:val="列出段落 Char"/>
    <w:link w:val="af2"/>
    <w:uiPriority w:val="34"/>
    <w:qFormat/>
    <w:rsid w:val="0004505E"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rsid w:val="00204014"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link w:val="Char7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8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3">
    <w:name w:val="首行缩进"/>
    <w:basedOn w:val="a"/>
    <w:uiPriority w:val="99"/>
    <w:qFormat/>
    <w:rsid w:val="00900358"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sid w:val="0004505E"/>
    <w:rPr>
      <w:rFonts w:ascii="Times New Roman" w:eastAsia="宋体" w:hAnsi="Times New Roman"/>
    </w:rPr>
  </w:style>
  <w:style w:type="character" w:customStyle="1" w:styleId="Char7">
    <w:name w:val="列出段落 Char"/>
    <w:link w:val="af2"/>
    <w:uiPriority w:val="34"/>
    <w:qFormat/>
    <w:rsid w:val="0004505E"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rsid w:val="00204014"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CD53FA-07D2-49A4-BDD7-324EDCF1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949</Words>
  <Characters>5410</Characters>
  <Application>Microsoft Office Word</Application>
  <DocSecurity>0</DocSecurity>
  <Lines>45</Lines>
  <Paragraphs>12</Paragraphs>
  <ScaleCrop>false</ScaleCrop>
  <Company>CHINA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2020-08-18T02:33:00Z</cp:lastPrinted>
  <dcterms:created xsi:type="dcterms:W3CDTF">2023-11-16T08:34:00Z</dcterms:created>
  <dcterms:modified xsi:type="dcterms:W3CDTF">2023-11-17T03:10:00Z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DE1CA508667146AD81097F1E858C231F</vt:lpwstr>
  </property>
</Properties>
</file>