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关于开展2023年全民国家安全教育日活动的通知</w:t>
      </w:r>
    </w:p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各学院：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省教育厅《省教育厅办公室关于组织开展2023年全民国家安全教育日活动的通知》（鄂教综治办函〔2023〕2号）文件精神，2023年4月15日是第八个全民国家安全教育日，全省教育系统将开展相关系列活动，请各学院广泛宣传、认真组织、积极参与，具体活动内容及工作要求见附件。</w:t>
      </w:r>
      <w:bookmarkEnd w:id="0"/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请各学院认真总结、及时推广国家安全宣传教育活动中的典型事例、经验做法，分析梳理存在的问题、困难，提出改进工作的意见、建议。于4月20日前，将学院活动开展情况及相关图片、视频材料报学工部事务科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联系人及电话：曹旭磊   027-88141080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邮箱地址：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instrText xml:space="preserve"> HYPERLINK "mailto:46899400@qq.com" </w:instrTex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46899400@qq.com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附件：1.全民国家安全教育日活动内容一览表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2.重点宣传教育活动及参与方式</w:t>
      </w:r>
    </w:p>
    <w:p>
      <w:pPr>
        <w:ind w:left="1918" w:leftChars="304" w:hanging="1280" w:hangingChars="400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学生工作部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2023年4月3日</w:t>
      </w: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zlmYTY5ZGNmZGI1NmYzYjc0MjkzMWQ5MzFmZTEifQ=="/>
  </w:docVars>
  <w:rsids>
    <w:rsidRoot w:val="00000000"/>
    <w:rsid w:val="0F1254EF"/>
    <w:rsid w:val="12BD12DB"/>
    <w:rsid w:val="401047FA"/>
    <w:rsid w:val="72957E2C"/>
    <w:rsid w:val="753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350</Characters>
  <Lines>0</Lines>
  <Paragraphs>0</Paragraphs>
  <TotalTime>0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2023-04-03T07:04:00Z</dcterms:created>
  <dc:creator>Admin</dc:creator>
  <cp:lastModifiedBy>随风幽飏</cp:lastModifiedBy>
  <dcterms:modified xsi:type="dcterms:W3CDTF">2023-04-18T14:38:45Z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974D0F7BBC69401EB47ABC84A7A37709_13</vt:lpwstr>
  </property>
</Properties>
</file>