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0" w:lineRule="atLeast"/>
        <w:jc w:val="both"/>
        <w:rPr>
          <w:rFonts w:hint="eastAsia"/>
          <w:b/>
          <w:bCs/>
          <w:sz w:val="32"/>
          <w:szCs w:val="32"/>
          <w:lang w:bidi="ar"/>
        </w:rPr>
      </w:pPr>
      <w:r>
        <w:rPr>
          <w:rFonts w:hint="eastAsia"/>
          <w:lang w:bidi="ar"/>
        </w:rPr>
        <w:t xml:space="preserve">附件5:   </w:t>
      </w:r>
      <w:r>
        <w:rPr>
          <w:rFonts w:hint="eastAsia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</w:rPr>
        <w:t>武汉工商学院20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>
      <w:pPr>
        <w:pStyle w:val="2"/>
        <w:spacing w:before="0" w:beforeAutospacing="0" w:after="0" w:afterAutospacing="0" w:line="330" w:lineRule="atLeast"/>
        <w:jc w:val="center"/>
        <w:rPr>
          <w:rFonts w:hint="eastAsia"/>
        </w:rPr>
      </w:pPr>
      <w:r>
        <w:rPr>
          <w:rFonts w:hint="eastAsia"/>
          <w:sz w:val="32"/>
          <w:szCs w:val="32"/>
          <w:lang w:bidi="ar"/>
        </w:rPr>
        <w:t>学院（部）管理人员课堂检查统计表</w:t>
      </w:r>
    </w:p>
    <w:p>
      <w:pPr>
        <w:pStyle w:val="2"/>
        <w:spacing w:before="0" w:beforeAutospacing="0" w:after="0" w:afterAutospacing="0" w:line="330" w:lineRule="atLeast"/>
        <w:rPr>
          <w:rFonts w:hint="eastAsia"/>
        </w:rPr>
      </w:pPr>
      <w:r>
        <w:rPr>
          <w:rFonts w:hint="eastAsia"/>
        </w:rPr>
        <w:t xml:space="preserve">教学单位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分管教学</w:t>
      </w:r>
      <w:r>
        <w:rPr>
          <w:rFonts w:hint="eastAsia"/>
          <w:lang w:bidi="ar"/>
        </w:rPr>
        <w:t>院长(主任)签名</w:t>
      </w:r>
      <w:r>
        <w:rPr>
          <w:rFonts w:hint="eastAsia"/>
          <w:u w:val="single"/>
          <w:lang w:bidi="ar"/>
        </w:rPr>
        <w:t xml:space="preserve">      </w:t>
      </w:r>
      <w:r>
        <w:rPr>
          <w:rFonts w:hint="eastAsia"/>
          <w:lang w:bidi="ar"/>
        </w:rPr>
        <w:t xml:space="preserve"> 截止时间：    年  月  日   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82"/>
        <w:gridCol w:w="1019"/>
        <w:gridCol w:w="235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检查人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检查课堂数量</w:t>
            </w:r>
          </w:p>
        </w:tc>
        <w:tc>
          <w:tcPr>
            <w:tcW w:w="1019" w:type="dxa"/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平均学生到课率</w:t>
            </w:r>
          </w:p>
        </w:tc>
        <w:tc>
          <w:tcPr>
            <w:tcW w:w="2359" w:type="dxa"/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异常课堂情况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330" w:lineRule="atLeast"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jc w:val="both"/>
              <w:rPr>
                <w:rFonts w:hint="eastAsia"/>
                <w:b/>
                <w:bCs/>
                <w:sz w:val="36"/>
                <w:szCs w:val="36"/>
                <w:lang w:bidi="ar"/>
              </w:rPr>
            </w:pPr>
          </w:p>
        </w:tc>
      </w:tr>
    </w:tbl>
    <w:p>
      <w:pPr>
        <w:widowControl/>
        <w:spacing w:line="52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注：管理人员主要指院长(主任)、副院长(副主任)、教学秘书、系主任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0CA8"/>
    <w:rsid w:val="477A0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2016-11-04T00:57:00Z</dcterms:created>
  <dc:creator>Administrator</dc:creator>
  <cp:lastModifiedBy>Administrator</cp:lastModifiedBy>
  <dcterms:modified xsi:type="dcterms:W3CDTF">2016-11-04T00:58:26Z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